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EA" w:rsidRPr="00E82684" w:rsidRDefault="009E3EEA" w:rsidP="009E3EEA">
      <w:pPr>
        <w:jc w:val="right"/>
        <w:rPr>
          <w:sz w:val="18"/>
          <w:szCs w:val="18"/>
        </w:rPr>
      </w:pPr>
      <w:r w:rsidRPr="00E8268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</w:p>
    <w:p w:rsidR="009E3EEA" w:rsidRPr="00E82684" w:rsidRDefault="009E3EEA" w:rsidP="009E3EEA">
      <w:pPr>
        <w:jc w:val="right"/>
        <w:rPr>
          <w:sz w:val="18"/>
          <w:szCs w:val="18"/>
        </w:rPr>
      </w:pPr>
      <w:r w:rsidRPr="00E82684">
        <w:rPr>
          <w:sz w:val="18"/>
          <w:szCs w:val="18"/>
        </w:rPr>
        <w:t>do pisma</w:t>
      </w:r>
      <w:r>
        <w:rPr>
          <w:sz w:val="18"/>
          <w:szCs w:val="18"/>
        </w:rPr>
        <w:t xml:space="preserve"> WOK</w:t>
      </w:r>
      <w:r w:rsidRPr="00E82684">
        <w:rPr>
          <w:sz w:val="18"/>
          <w:szCs w:val="18"/>
        </w:rPr>
        <w:t>.1610.</w:t>
      </w:r>
      <w:r>
        <w:rPr>
          <w:sz w:val="18"/>
          <w:szCs w:val="18"/>
        </w:rPr>
        <w:t>4.00006.2016</w:t>
      </w:r>
    </w:p>
    <w:p w:rsidR="009E3EEA" w:rsidRDefault="009E3EEA" w:rsidP="003B2948">
      <w:pPr>
        <w:spacing w:line="276" w:lineRule="auto"/>
        <w:jc w:val="center"/>
        <w:rPr>
          <w:b/>
          <w:bCs/>
        </w:rPr>
      </w:pPr>
    </w:p>
    <w:p w:rsidR="00EA7084" w:rsidRPr="00484B99" w:rsidRDefault="00EA7084" w:rsidP="00A41234">
      <w:pPr>
        <w:spacing w:line="276" w:lineRule="auto"/>
        <w:rPr>
          <w:b/>
          <w:bCs/>
        </w:rPr>
      </w:pPr>
      <w:r w:rsidRPr="00484B99">
        <w:rPr>
          <w:b/>
          <w:bCs/>
        </w:rPr>
        <w:t>Istotne dla stron postanowienia, które zostaną wprowadzone do treści zawieranej umowy</w:t>
      </w:r>
    </w:p>
    <w:p w:rsidR="00EA7084" w:rsidRPr="00484B99" w:rsidRDefault="00EA7084" w:rsidP="003B2948">
      <w:pPr>
        <w:spacing w:line="276" w:lineRule="auto"/>
        <w:jc w:val="center"/>
      </w:pPr>
    </w:p>
    <w:p w:rsidR="00EA7084" w:rsidRPr="00484B99" w:rsidRDefault="00EA7084" w:rsidP="003B2948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484B99">
        <w:t xml:space="preserve">Przedmiotem zamówienia jest Świadczenie usług pocztowych w obrocie krajowym </w:t>
      </w:r>
      <w:r w:rsidRPr="00484B99">
        <w:br/>
        <w:t xml:space="preserve">i zagranicznym oraz przesyłek kurierskich na potrzeby Starostwa Powiatowego </w:t>
      </w:r>
      <w:r w:rsidRPr="00484B99">
        <w:br/>
        <w:t>w Gliwicach, polegające w szczególności na:</w:t>
      </w:r>
    </w:p>
    <w:p w:rsidR="00EA7084" w:rsidRPr="00484B99" w:rsidRDefault="00EA7084" w:rsidP="003B2948">
      <w:pPr>
        <w:numPr>
          <w:ilvl w:val="0"/>
          <w:numId w:val="13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484B99">
        <w:t>przyjmowaniu, przemieszczaniu i doręczaniu przesyłek pocztowych listowych nierejestrowanych i rejestrowanych (ekonomicznych, priorytetowych), paczek pocztowych w tym paczek pocztowych z zadeklarowaną wartością, przesyłek kurierskich,</w:t>
      </w:r>
    </w:p>
    <w:p w:rsidR="00EA7084" w:rsidRPr="00484B99" w:rsidRDefault="00EA7084" w:rsidP="003B2948">
      <w:pPr>
        <w:numPr>
          <w:ilvl w:val="0"/>
          <w:numId w:val="13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484B99">
        <w:t>zwrocie przesyłek do Zamawiającego po wyczerpaniu możliwości doręczenia lub wydania odbiorcy,</w:t>
      </w:r>
    </w:p>
    <w:p w:rsidR="00EA7084" w:rsidRPr="00484B99" w:rsidRDefault="00EA7084" w:rsidP="003B2948">
      <w:pPr>
        <w:numPr>
          <w:ilvl w:val="0"/>
          <w:numId w:val="13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484B99">
        <w:t>odpłatnej usłudze odbioru przesyłek wraz z dokumentami nadawczymi.</w:t>
      </w:r>
    </w:p>
    <w:p w:rsidR="00EA7084" w:rsidRPr="00484B99" w:rsidRDefault="00EA7084" w:rsidP="003B2948">
      <w:pPr>
        <w:spacing w:line="276" w:lineRule="auto"/>
        <w:ind w:left="360"/>
        <w:jc w:val="both"/>
      </w:pPr>
    </w:p>
    <w:p w:rsidR="00EA7084" w:rsidRPr="00484B99" w:rsidRDefault="00EA7084" w:rsidP="003B2948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484B99">
        <w:t>Przez przesyłki pocztowe będące przedmiotem zamówienia rozumie się przesyłki listowe o wadze do 2000 g (gabaryt A i B):</w:t>
      </w:r>
    </w:p>
    <w:p w:rsidR="00EA7084" w:rsidRPr="00484B99" w:rsidRDefault="00EA7084" w:rsidP="003B2948">
      <w:pPr>
        <w:numPr>
          <w:ilvl w:val="0"/>
          <w:numId w:val="10"/>
        </w:numPr>
        <w:spacing w:line="276" w:lineRule="auto"/>
        <w:jc w:val="both"/>
      </w:pPr>
      <w:r w:rsidRPr="00484B99">
        <w:t xml:space="preserve">zwykłe – przesyłki nierejestrowane nie będące przesyłkami najszybszej kategorii </w:t>
      </w:r>
    </w:p>
    <w:p w:rsidR="00EA7084" w:rsidRPr="00484B99" w:rsidRDefault="00EA7084" w:rsidP="003B2948">
      <w:pPr>
        <w:spacing w:line="276" w:lineRule="auto"/>
        <w:ind w:left="360" w:firstLine="348"/>
        <w:jc w:val="both"/>
      </w:pPr>
      <w:r w:rsidRPr="00484B99">
        <w:t>w obrocie krajowym i zagranicznym,</w:t>
      </w:r>
    </w:p>
    <w:p w:rsidR="00EA7084" w:rsidRPr="00484B99" w:rsidRDefault="00EA7084" w:rsidP="00431E7F">
      <w:pPr>
        <w:numPr>
          <w:ilvl w:val="0"/>
          <w:numId w:val="10"/>
        </w:numPr>
        <w:spacing w:line="276" w:lineRule="auto"/>
        <w:ind w:left="714" w:hanging="357"/>
        <w:jc w:val="both"/>
      </w:pPr>
      <w:r w:rsidRPr="00484B99">
        <w:t>zwykłe priorytetowe – przesyłki nierejestrowane najszybszej kategorii w obrocie krajowym i zagranicznym,</w:t>
      </w:r>
    </w:p>
    <w:p w:rsidR="00EA7084" w:rsidRPr="00484B99" w:rsidRDefault="00EA7084" w:rsidP="003B2948">
      <w:pPr>
        <w:numPr>
          <w:ilvl w:val="0"/>
          <w:numId w:val="10"/>
        </w:numPr>
        <w:spacing w:line="276" w:lineRule="auto"/>
        <w:jc w:val="both"/>
      </w:pPr>
      <w:r w:rsidRPr="00484B99">
        <w:t xml:space="preserve">polecone – przesyłki rejestrowane nie będące przesyłkami najszybszej kategorii </w:t>
      </w:r>
      <w:r w:rsidRPr="00484B99">
        <w:br/>
        <w:t>w obrocie krajowym,</w:t>
      </w:r>
    </w:p>
    <w:p w:rsidR="00EA7084" w:rsidRPr="00484B99" w:rsidRDefault="00EA7084" w:rsidP="003B2948">
      <w:pPr>
        <w:numPr>
          <w:ilvl w:val="0"/>
          <w:numId w:val="10"/>
        </w:numPr>
        <w:spacing w:line="276" w:lineRule="auto"/>
        <w:jc w:val="both"/>
      </w:pPr>
      <w:r w:rsidRPr="00484B99">
        <w:t>polecone priorytetowe – przesyłki rejestrowane najszybszej kategorii w obrocie krajowym i zagranicznym,</w:t>
      </w:r>
    </w:p>
    <w:p w:rsidR="00EA7084" w:rsidRPr="00484B99" w:rsidRDefault="00EA7084" w:rsidP="003B2948">
      <w:pPr>
        <w:numPr>
          <w:ilvl w:val="0"/>
          <w:numId w:val="10"/>
        </w:numPr>
        <w:spacing w:line="276" w:lineRule="auto"/>
        <w:jc w:val="both"/>
      </w:pPr>
      <w:r w:rsidRPr="00484B99">
        <w:t>polecone ze zwrotnym potwierdzeniem odbioru (ZPO) – przesyłki nie będące przesyłkami najszybszej kategorii przyjęte za potwierdzeniem nadania i doręczone za pokwitowaniem odbioru w obrocie krajowym,</w:t>
      </w:r>
    </w:p>
    <w:p w:rsidR="00EA7084" w:rsidRPr="00484B99" w:rsidRDefault="00EA7084" w:rsidP="003B2948">
      <w:pPr>
        <w:numPr>
          <w:ilvl w:val="0"/>
          <w:numId w:val="10"/>
        </w:numPr>
        <w:spacing w:line="276" w:lineRule="auto"/>
        <w:jc w:val="both"/>
      </w:pPr>
      <w:r w:rsidRPr="00484B99">
        <w:t>polecone priorytetowe ze zwrotnym potwierdzeniem odbioru (ZPO) – przesyłki  najszybszej kategorii przyjęte za potwierdzeniem nadania i doręczone za pokwitowaniem odbioru w obrocie krajowym i zagranicznym,</w:t>
      </w:r>
    </w:p>
    <w:p w:rsidR="00431E7F" w:rsidRPr="00484B99" w:rsidRDefault="00431E7F" w:rsidP="00431E7F">
      <w:pPr>
        <w:ind w:left="720"/>
        <w:jc w:val="both"/>
        <w:rPr>
          <w:b/>
        </w:rPr>
      </w:pPr>
    </w:p>
    <w:p w:rsidR="00431E7F" w:rsidRPr="00484B99" w:rsidRDefault="00431E7F" w:rsidP="00431E7F">
      <w:pPr>
        <w:ind w:left="720"/>
        <w:jc w:val="both"/>
      </w:pPr>
      <w:r w:rsidRPr="00484B99">
        <w:rPr>
          <w:b/>
        </w:rPr>
        <w:t>Gabaryt A</w:t>
      </w:r>
      <w:r w:rsidRPr="00484B99">
        <w:t xml:space="preserve"> – to przesyłka o wymiarach:</w:t>
      </w:r>
    </w:p>
    <w:p w:rsidR="00431E7F" w:rsidRPr="00484B99" w:rsidRDefault="00431E7F" w:rsidP="00431E7F">
      <w:pPr>
        <w:numPr>
          <w:ilvl w:val="0"/>
          <w:numId w:val="29"/>
        </w:numPr>
        <w:ind w:left="697" w:hanging="357"/>
        <w:jc w:val="both"/>
      </w:pPr>
      <w:r w:rsidRPr="00484B99">
        <w:t xml:space="preserve">Minimum - wymiary strony adresowej nie mogą być mniejsze niż 90 x </w:t>
      </w:r>
      <w:smartTag w:uri="urn:schemas-microsoft-com:office:smarttags" w:element="metricconverter">
        <w:smartTagPr>
          <w:attr w:name="ProductID" w:val="140 mm"/>
        </w:smartTagPr>
        <w:r w:rsidRPr="00484B99">
          <w:t>140 mm</w:t>
        </w:r>
      </w:smartTag>
      <w:r w:rsidRPr="00484B99">
        <w:t>,</w:t>
      </w:r>
    </w:p>
    <w:p w:rsidR="00431E7F" w:rsidRPr="00484B99" w:rsidRDefault="00431E7F" w:rsidP="00431E7F">
      <w:pPr>
        <w:numPr>
          <w:ilvl w:val="0"/>
          <w:numId w:val="29"/>
        </w:numPr>
        <w:ind w:left="697" w:hanging="357"/>
        <w:jc w:val="both"/>
      </w:pPr>
      <w:r w:rsidRPr="00484B99">
        <w:t xml:space="preserve">Maksimum – żaden z wymiarów nie może przekraczać: wysokość </w:t>
      </w:r>
      <w:smartTag w:uri="urn:schemas-microsoft-com:office:smarttags" w:element="metricconverter">
        <w:smartTagPr>
          <w:attr w:name="ProductID" w:val="20 mm"/>
        </w:smartTagPr>
        <w:r w:rsidRPr="00484B99">
          <w:t>20 mm</w:t>
        </w:r>
      </w:smartTag>
      <w:r w:rsidRPr="00484B99">
        <w:t xml:space="preserve">, długość </w:t>
      </w:r>
      <w:smartTag w:uri="urn:schemas-microsoft-com:office:smarttags" w:element="metricconverter">
        <w:smartTagPr>
          <w:attr w:name="ProductID" w:val="325 mm"/>
        </w:smartTagPr>
        <w:r w:rsidRPr="00484B99">
          <w:t>325 mm</w:t>
        </w:r>
      </w:smartTag>
      <w:r w:rsidRPr="00484B99">
        <w:t xml:space="preserve">, szerokość </w:t>
      </w:r>
      <w:smartTag w:uri="urn:schemas-microsoft-com:office:smarttags" w:element="metricconverter">
        <w:smartTagPr>
          <w:attr w:name="ProductID" w:val="230 mm"/>
        </w:smartTagPr>
        <w:r w:rsidRPr="00484B99">
          <w:t>230 mm</w:t>
        </w:r>
      </w:smartTag>
      <w:r w:rsidRPr="00484B99">
        <w:t xml:space="preserve"> </w:t>
      </w:r>
    </w:p>
    <w:p w:rsidR="00431E7F" w:rsidRPr="00484B99" w:rsidRDefault="00431E7F" w:rsidP="00431E7F">
      <w:pPr>
        <w:ind w:left="1080"/>
        <w:jc w:val="both"/>
      </w:pPr>
    </w:p>
    <w:p w:rsidR="00431E7F" w:rsidRPr="00484B99" w:rsidRDefault="00431E7F" w:rsidP="00431E7F">
      <w:pPr>
        <w:ind w:left="720"/>
        <w:jc w:val="both"/>
      </w:pPr>
      <w:r w:rsidRPr="00484B99">
        <w:rPr>
          <w:b/>
        </w:rPr>
        <w:t xml:space="preserve">Gabaryt B </w:t>
      </w:r>
      <w:r w:rsidRPr="00484B99">
        <w:t>– to przesyłka o wymiarach:</w:t>
      </w:r>
    </w:p>
    <w:p w:rsidR="00431E7F" w:rsidRPr="00484B99" w:rsidRDefault="00431E7F" w:rsidP="00431E7F">
      <w:pPr>
        <w:numPr>
          <w:ilvl w:val="0"/>
          <w:numId w:val="30"/>
        </w:numPr>
        <w:ind w:left="697" w:hanging="357"/>
        <w:jc w:val="both"/>
      </w:pPr>
      <w:r w:rsidRPr="00484B99">
        <w:t xml:space="preserve">Minimum – jeśli choć jeden z wymiarów przekracza wysokość </w:t>
      </w:r>
      <w:smartTag w:uri="urn:schemas-microsoft-com:office:smarttags" w:element="metricconverter">
        <w:smartTagPr>
          <w:attr w:name="ProductID" w:val="20 mm"/>
        </w:smartTagPr>
        <w:r w:rsidRPr="00484B99">
          <w:t>20 mm</w:t>
        </w:r>
      </w:smartTag>
      <w:r w:rsidRPr="00484B99">
        <w:t xml:space="preserve"> lub długość </w:t>
      </w:r>
      <w:smartTag w:uri="urn:schemas-microsoft-com:office:smarttags" w:element="metricconverter">
        <w:smartTagPr>
          <w:attr w:name="ProductID" w:val="325 mm"/>
        </w:smartTagPr>
        <w:r w:rsidRPr="00484B99">
          <w:t>325 mm</w:t>
        </w:r>
      </w:smartTag>
      <w:r w:rsidRPr="00484B99">
        <w:t xml:space="preserve"> lub szerokość </w:t>
      </w:r>
      <w:smartTag w:uri="urn:schemas-microsoft-com:office:smarttags" w:element="metricconverter">
        <w:smartTagPr>
          <w:attr w:name="ProductID" w:val="230 mm"/>
        </w:smartTagPr>
        <w:r w:rsidRPr="00484B99">
          <w:t>230 mm</w:t>
        </w:r>
      </w:smartTag>
      <w:r w:rsidRPr="00484B99">
        <w:t>,</w:t>
      </w:r>
    </w:p>
    <w:p w:rsidR="00431E7F" w:rsidRPr="00484B99" w:rsidRDefault="00431E7F" w:rsidP="00431E7F">
      <w:pPr>
        <w:numPr>
          <w:ilvl w:val="0"/>
          <w:numId w:val="30"/>
        </w:numPr>
        <w:ind w:left="697" w:hanging="357"/>
        <w:jc w:val="both"/>
      </w:pPr>
      <w:r w:rsidRPr="00484B99">
        <w:t xml:space="preserve">Maksimum – suma długości, szerokości i wysokości nie może być większa niż </w:t>
      </w:r>
      <w:smartTag w:uri="urn:schemas-microsoft-com:office:smarttags" w:element="metricconverter">
        <w:smartTagPr>
          <w:attr w:name="ProductID" w:val="900 mm"/>
        </w:smartTagPr>
        <w:r w:rsidRPr="00484B99">
          <w:t>900 mm</w:t>
        </w:r>
      </w:smartTag>
      <w:r w:rsidRPr="00484B99">
        <w:t xml:space="preserve"> , przy czym największy z tych wymiarów (długość) nie może przekroczyć </w:t>
      </w:r>
      <w:smartTag w:uri="urn:schemas-microsoft-com:office:smarttags" w:element="metricconverter">
        <w:smartTagPr>
          <w:attr w:name="ProductID" w:val="600 mm"/>
        </w:smartTagPr>
        <w:r w:rsidRPr="00484B99">
          <w:t>600 mm</w:t>
        </w:r>
      </w:smartTag>
      <w:r w:rsidRPr="00484B99">
        <w:t>.</w:t>
      </w:r>
    </w:p>
    <w:p w:rsidR="00EA7084" w:rsidRPr="00484B99" w:rsidRDefault="00EA7084" w:rsidP="003B2948">
      <w:pPr>
        <w:spacing w:line="276" w:lineRule="auto"/>
        <w:jc w:val="both"/>
      </w:pPr>
    </w:p>
    <w:p w:rsidR="00EA7084" w:rsidRPr="00484B99" w:rsidRDefault="00EA7084" w:rsidP="003B2948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484B99">
        <w:lastRenderedPageBreak/>
        <w:t xml:space="preserve">Przez </w:t>
      </w:r>
      <w:r w:rsidRPr="00484B99">
        <w:rPr>
          <w:b/>
          <w:bCs/>
        </w:rPr>
        <w:t>paczki pocztowe</w:t>
      </w:r>
      <w:r w:rsidRPr="00484B99">
        <w:t xml:space="preserve"> będące przedmiotem zamówienia rozumie się paczki pocztowe </w:t>
      </w:r>
      <w:r w:rsidRPr="00484B99">
        <w:br/>
        <w:t xml:space="preserve">o wadze do 10 000 g </w:t>
      </w:r>
    </w:p>
    <w:p w:rsidR="00EA7084" w:rsidRPr="00484B99" w:rsidRDefault="00EA7084" w:rsidP="003B2948">
      <w:pPr>
        <w:numPr>
          <w:ilvl w:val="0"/>
          <w:numId w:val="11"/>
        </w:numPr>
        <w:spacing w:line="276" w:lineRule="auto"/>
        <w:jc w:val="both"/>
      </w:pPr>
      <w:r w:rsidRPr="00484B99">
        <w:t xml:space="preserve">ekonomiczne – paczki rejestrowane nie będące paczkami najszybszej kategorii </w:t>
      </w:r>
      <w:r w:rsidRPr="00484B99">
        <w:br/>
        <w:t>w obrocie krajowym i zagranicznym,</w:t>
      </w:r>
    </w:p>
    <w:p w:rsidR="00EA7084" w:rsidRPr="00484B99" w:rsidRDefault="00EA7084" w:rsidP="003B2948">
      <w:pPr>
        <w:numPr>
          <w:ilvl w:val="0"/>
          <w:numId w:val="11"/>
        </w:numPr>
        <w:spacing w:line="276" w:lineRule="auto"/>
        <w:jc w:val="both"/>
      </w:pPr>
      <w:r w:rsidRPr="00484B99">
        <w:t>ekonomiczne ze zwrotnym potwierdzeniem odbioru (ZPO) – paczki rejestrowane przyjęte za potwierdzeniem nadania i doręczone za pokwitowaniem w obrocie krajowym i zagranicznym,</w:t>
      </w:r>
    </w:p>
    <w:p w:rsidR="00EA7084" w:rsidRPr="00484B99" w:rsidRDefault="00EA7084" w:rsidP="003B2948">
      <w:pPr>
        <w:numPr>
          <w:ilvl w:val="0"/>
          <w:numId w:val="11"/>
        </w:numPr>
        <w:spacing w:line="276" w:lineRule="auto"/>
        <w:jc w:val="both"/>
      </w:pPr>
      <w:r w:rsidRPr="00484B99">
        <w:t xml:space="preserve">priorytetowe – paczki rejestrowane najszybszej kategorii w obrocie krajowym </w:t>
      </w:r>
      <w:r w:rsidRPr="00484B99">
        <w:br/>
        <w:t>i zagranicznym,</w:t>
      </w:r>
    </w:p>
    <w:p w:rsidR="00EA7084" w:rsidRPr="00484B99" w:rsidRDefault="00EA7084" w:rsidP="003B2948">
      <w:pPr>
        <w:numPr>
          <w:ilvl w:val="0"/>
          <w:numId w:val="11"/>
        </w:numPr>
        <w:spacing w:line="276" w:lineRule="auto"/>
        <w:jc w:val="both"/>
      </w:pPr>
      <w:r w:rsidRPr="00484B99">
        <w:t>priorytetowe ze zwrotnym potwierdzeniem odbioru (ZPO) – paczki rejestrowane najszybszej kategorii przyjęte za potwierdzeniem nadania i doręczone za pokwitowaniem w obrocie krajowym i zagranicznym.</w:t>
      </w:r>
    </w:p>
    <w:p w:rsidR="00EA7084" w:rsidRPr="00484B99" w:rsidRDefault="00EA7084" w:rsidP="003B2948">
      <w:pPr>
        <w:spacing w:line="276" w:lineRule="auto"/>
        <w:jc w:val="both"/>
      </w:pPr>
    </w:p>
    <w:p w:rsidR="00EA7084" w:rsidRPr="00484B99" w:rsidRDefault="00EA7084" w:rsidP="003B2948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484B99">
        <w:t xml:space="preserve">Przez </w:t>
      </w:r>
      <w:r w:rsidRPr="00484B99">
        <w:rPr>
          <w:b/>
          <w:bCs/>
        </w:rPr>
        <w:t>przesyłki kurierskie</w:t>
      </w:r>
      <w:r w:rsidRPr="00484B99">
        <w:t xml:space="preserve"> będące przedmiotem zamówienia rozumie się przesyłki listowe będące przesyłką rejestrowaną lub paczką pocztową, przyjmowaną, sortowaną,</w:t>
      </w:r>
      <w:r w:rsidR="00C14629" w:rsidRPr="00484B99">
        <w:t xml:space="preserve"> </w:t>
      </w:r>
      <w:r w:rsidRPr="00484B99">
        <w:t>przemieszczaną i doręczaną w sposób łącznie zapewniający:</w:t>
      </w:r>
    </w:p>
    <w:p w:rsidR="00EA7084" w:rsidRPr="00484B99" w:rsidRDefault="00EA7084" w:rsidP="003B2948">
      <w:pPr>
        <w:numPr>
          <w:ilvl w:val="0"/>
          <w:numId w:val="12"/>
        </w:numPr>
        <w:spacing w:line="276" w:lineRule="auto"/>
        <w:jc w:val="both"/>
      </w:pPr>
      <w:r w:rsidRPr="00484B99">
        <w:t>bezpośredni odbiór przesyłki pocztowej od nadawcy,</w:t>
      </w:r>
    </w:p>
    <w:p w:rsidR="00EA7084" w:rsidRPr="00484B99" w:rsidRDefault="00EA7084" w:rsidP="003B2948">
      <w:pPr>
        <w:numPr>
          <w:ilvl w:val="0"/>
          <w:numId w:val="12"/>
        </w:numPr>
        <w:spacing w:line="276" w:lineRule="auto"/>
        <w:jc w:val="both"/>
      </w:pPr>
      <w:r w:rsidRPr="00484B99">
        <w:t>śledzenie przesyłki pocztowej od momentu nadania do doręczenia,</w:t>
      </w:r>
    </w:p>
    <w:p w:rsidR="00EA7084" w:rsidRPr="00484B99" w:rsidRDefault="00EA7084" w:rsidP="003B2948">
      <w:pPr>
        <w:numPr>
          <w:ilvl w:val="0"/>
          <w:numId w:val="12"/>
        </w:numPr>
        <w:spacing w:line="276" w:lineRule="auto"/>
        <w:jc w:val="both"/>
      </w:pPr>
      <w:r w:rsidRPr="00484B99">
        <w:t xml:space="preserve">doręczenie przesyłki pocztowej w gwarantowanym terminie określonym </w:t>
      </w:r>
      <w:r w:rsidRPr="00484B99">
        <w:br/>
        <w:t>w regulaminie świadczenia usług pocztowych</w:t>
      </w:r>
      <w:r w:rsidR="00C14629" w:rsidRPr="00484B99">
        <w:t xml:space="preserve"> </w:t>
      </w:r>
      <w:r w:rsidRPr="00484B99">
        <w:t>lub w umowach o świadczenie usług pocztowych,</w:t>
      </w:r>
    </w:p>
    <w:p w:rsidR="00EA7084" w:rsidRPr="00484B99" w:rsidRDefault="00EA7084" w:rsidP="003B2948">
      <w:pPr>
        <w:numPr>
          <w:ilvl w:val="0"/>
          <w:numId w:val="12"/>
        </w:numPr>
        <w:spacing w:line="276" w:lineRule="auto"/>
        <w:jc w:val="both"/>
      </w:pPr>
      <w:r w:rsidRPr="00484B99">
        <w:t>doręczenie przesyłki pocztowej bezpośrednio do rąk adresata lub osoby uprawnionej do odbioru,</w:t>
      </w:r>
    </w:p>
    <w:p w:rsidR="00EA7084" w:rsidRPr="00484B99" w:rsidRDefault="00EA7084" w:rsidP="003B2948">
      <w:pPr>
        <w:numPr>
          <w:ilvl w:val="0"/>
          <w:numId w:val="12"/>
        </w:numPr>
        <w:spacing w:line="276" w:lineRule="auto"/>
        <w:jc w:val="both"/>
      </w:pPr>
      <w:r w:rsidRPr="00484B99">
        <w:t>uzyskanie pokwitowania odbioru przesyłki pocztowej w formie pisemnej lub elektronicznej;</w:t>
      </w:r>
    </w:p>
    <w:p w:rsidR="00EA7084" w:rsidRPr="00484B99" w:rsidRDefault="00EA7084" w:rsidP="003B2948">
      <w:pPr>
        <w:spacing w:line="276" w:lineRule="auto"/>
        <w:ind w:left="360"/>
        <w:jc w:val="both"/>
      </w:pPr>
    </w:p>
    <w:p w:rsidR="00EA7084" w:rsidRPr="00484B99" w:rsidRDefault="00EA7084" w:rsidP="003B2948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484B99">
        <w:t>Zamawiający wymaga, aby usługa dostarczania przesyłek listowych, paczek pocztowych, przesyłek kurierskich świadczona była do każdego miejsca w kraju i do każdego miejsca za granicami kraju, wskazanego przez Zamawiającego.</w:t>
      </w:r>
    </w:p>
    <w:p w:rsidR="00EA7084" w:rsidRPr="00484B99" w:rsidRDefault="00EA7084" w:rsidP="003B2948">
      <w:pPr>
        <w:spacing w:line="276" w:lineRule="auto"/>
        <w:jc w:val="both"/>
      </w:pPr>
    </w:p>
    <w:p w:rsidR="00EA7084" w:rsidRPr="00484B99" w:rsidRDefault="00EA7084" w:rsidP="003B2948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484B99">
        <w:t xml:space="preserve">W przypadku przesyłek wymagających nadania u operatora wyznaczonego Zamawiający wymaga, aby Wykonawca gwarantował, aby potwierdzenie nadania przesyłki rejestrowanej miało moc dokumentu urzędowego i skutkowało zachowaniem terminów </w:t>
      </w:r>
      <w:r w:rsidRPr="00484B99">
        <w:br/>
        <w:t>o których mowa w art. 57 § 5 pkt 2 Kodeksu postępowania administracyjnego, w art. 165 § 2 Kodeksu postępowania cywilnego oraz na podstawie innych przepisów bezwzględnie obowiązujących, gdzie przewidziany został skutek zachowania terminu wniesienia takiej przesyłki poprzez operatora wyznaczonego w rozumieniu ustawy z dnia 23 listopada 2012r. Prawo pocztowe lub w placówce operatora świadczącego pocztowe usługi powszechne w innym państwie członkowskim Unii Europejskiej. (t.j. Dz. U. z 2013r. poz. 267).</w:t>
      </w:r>
    </w:p>
    <w:p w:rsidR="00EA7084" w:rsidRPr="00484B99" w:rsidRDefault="00EA7084" w:rsidP="00746AE3">
      <w:pPr>
        <w:spacing w:line="276" w:lineRule="auto"/>
        <w:jc w:val="both"/>
      </w:pPr>
    </w:p>
    <w:p w:rsidR="00EA7084" w:rsidRPr="00484B99" w:rsidRDefault="00EA7084" w:rsidP="003B2948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484B99">
        <w:t xml:space="preserve">Zamawiający sporządzi odrębną książkę nadawczą przesyłek wymagających nadania </w:t>
      </w:r>
      <w:r w:rsidRPr="00484B99">
        <w:br/>
        <w:t>u operatora wyznaczonego, w celu ich wydzielenia i nadania przez Wykonawcę u operatora wyznaczonego. Wykaz taki zostanie sporządzony na dzień odbioru tych przesyłek przez Wykonawcę.</w:t>
      </w:r>
    </w:p>
    <w:p w:rsidR="00EA7084" w:rsidRPr="00484B99" w:rsidRDefault="00EA7084" w:rsidP="003B2948">
      <w:pPr>
        <w:tabs>
          <w:tab w:val="num" w:pos="360"/>
        </w:tabs>
        <w:spacing w:line="276" w:lineRule="auto"/>
        <w:ind w:hanging="720"/>
        <w:jc w:val="both"/>
      </w:pPr>
    </w:p>
    <w:p w:rsidR="00EA7084" w:rsidRPr="00484B99" w:rsidRDefault="00EA7084" w:rsidP="003B2948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484B99">
        <w:t>Wykonawca, w przypadku przesyłek wymagających nadania u operatora wyznaczonego zobowiązany będzie do:</w:t>
      </w:r>
    </w:p>
    <w:p w:rsidR="00EA7084" w:rsidRPr="00484B99" w:rsidRDefault="00EA7084" w:rsidP="003B2948">
      <w:pPr>
        <w:numPr>
          <w:ilvl w:val="0"/>
          <w:numId w:val="22"/>
        </w:numPr>
        <w:spacing w:line="276" w:lineRule="auto"/>
        <w:jc w:val="both"/>
      </w:pPr>
      <w:r w:rsidRPr="00484B99">
        <w:t>odebrania wydzielonych przesyłek pocztowych,</w:t>
      </w:r>
    </w:p>
    <w:p w:rsidR="00EA7084" w:rsidRPr="00484B99" w:rsidRDefault="00EA7084" w:rsidP="003B2948">
      <w:pPr>
        <w:numPr>
          <w:ilvl w:val="0"/>
          <w:numId w:val="22"/>
        </w:numPr>
        <w:spacing w:line="276" w:lineRule="auto"/>
        <w:jc w:val="both"/>
      </w:pPr>
      <w:r w:rsidRPr="00484B99">
        <w:t>dostarczenia i nadania w imieniu Zamawiającego wydzielonych przesyłek w dniu sporządzenia wykazu,</w:t>
      </w:r>
    </w:p>
    <w:p w:rsidR="00EA7084" w:rsidRPr="00484B99" w:rsidRDefault="00EA7084" w:rsidP="003B2948">
      <w:pPr>
        <w:numPr>
          <w:ilvl w:val="0"/>
          <w:numId w:val="22"/>
        </w:numPr>
        <w:spacing w:line="276" w:lineRule="auto"/>
        <w:jc w:val="both"/>
      </w:pPr>
      <w:r w:rsidRPr="00484B99">
        <w:t>dostarczenia uzyskanego potwierdzenia nadania wydzielonych przesyłek, Zamawiającemu najpóźniej następnego dnia,</w:t>
      </w:r>
    </w:p>
    <w:p w:rsidR="00EA7084" w:rsidRPr="00484B99" w:rsidRDefault="00EA7084" w:rsidP="003B2948">
      <w:pPr>
        <w:numPr>
          <w:ilvl w:val="0"/>
          <w:numId w:val="22"/>
        </w:numPr>
        <w:spacing w:line="276" w:lineRule="auto"/>
        <w:jc w:val="both"/>
      </w:pPr>
      <w:r w:rsidRPr="00484B99">
        <w:t xml:space="preserve">nie zmieniania danych Zamawiającego na kopercie. Zamawiający nie dopuszcza przepakowywania przesyłek. </w:t>
      </w:r>
    </w:p>
    <w:p w:rsidR="00EA7084" w:rsidRPr="00484B99" w:rsidRDefault="00EA7084" w:rsidP="003B2948">
      <w:pPr>
        <w:spacing w:line="276" w:lineRule="auto"/>
        <w:ind w:left="360"/>
        <w:jc w:val="both"/>
      </w:pPr>
    </w:p>
    <w:p w:rsidR="00EA7084" w:rsidRPr="00484B99" w:rsidRDefault="00EA7084" w:rsidP="003B2948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484B99">
        <w:t>Zamawiający nie dopuszcza sytuacji, w której część przesyłek zostanie nadana przez inny podmiot w imieniu i na rzecz Zamawiającego, w wyniku czego na przesyłkach lub dowodzie nadania przesyłki będzie figurował inny podmiot niż Zamawiający.</w:t>
      </w:r>
    </w:p>
    <w:p w:rsidR="00EA7084" w:rsidRPr="00484B99" w:rsidRDefault="00EA7084" w:rsidP="003B2948">
      <w:pPr>
        <w:spacing w:line="276" w:lineRule="auto"/>
        <w:jc w:val="both"/>
      </w:pPr>
    </w:p>
    <w:p w:rsidR="00EA7084" w:rsidRPr="00484B99" w:rsidRDefault="00EA7084" w:rsidP="003B2948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484B99">
        <w:t xml:space="preserve">W ramach świadczenia usług Wykonawca zobowiązany będzie do odbioru przesyłek </w:t>
      </w:r>
      <w:r w:rsidRPr="00484B99">
        <w:br/>
        <w:t xml:space="preserve">z siedziby Zamawiającego tj. Starostwa Powiatowego w Gliwicach, ul. Z. Starego 17, </w:t>
      </w:r>
      <w:r w:rsidRPr="00484B99">
        <w:br/>
        <w:t xml:space="preserve">44-100 Gliwice, codziennie od poniedziałku do piątku na koszt Zamawiającego </w:t>
      </w:r>
      <w:r w:rsidRPr="00484B99">
        <w:br/>
        <w:t>w godzinach od 13:00 do 13.30.</w:t>
      </w:r>
      <w:r w:rsidR="00A41234" w:rsidRPr="00484B99">
        <w:t xml:space="preserve"> </w:t>
      </w:r>
      <w:r w:rsidRPr="00484B99">
        <w:t>W przypadku przesyłek kurierskich, przesyłki odbierane będą w trakcie urzędowania Starostwa Powiatowego w Gliwicach.</w:t>
      </w:r>
    </w:p>
    <w:p w:rsidR="00EA7084" w:rsidRPr="00484B99" w:rsidRDefault="00EA7084" w:rsidP="003B2948">
      <w:pPr>
        <w:pStyle w:val="Akapitzlist1"/>
        <w:spacing w:line="276" w:lineRule="auto"/>
      </w:pPr>
    </w:p>
    <w:p w:rsidR="00EA7084" w:rsidRPr="00484B99" w:rsidRDefault="00EA7084" w:rsidP="003B2948">
      <w:pPr>
        <w:numPr>
          <w:ilvl w:val="0"/>
          <w:numId w:val="17"/>
        </w:numPr>
        <w:tabs>
          <w:tab w:val="clear" w:pos="720"/>
        </w:tabs>
        <w:spacing w:line="276" w:lineRule="auto"/>
        <w:ind w:left="360"/>
        <w:jc w:val="both"/>
      </w:pPr>
      <w:r w:rsidRPr="00484B99">
        <w:t xml:space="preserve">Zamawiający w wyjątkowych sytuacjach zastrzega sobie możliwość osobistego nadania przesyłek bezpośrednio w placówce operatora. W tym celu Wykonawca zobowiązany jest do wyznaczenia najbliżej placówki, zlokalizowanej na terenie miasta Gliwice. </w:t>
      </w:r>
    </w:p>
    <w:p w:rsidR="00EA7084" w:rsidRPr="00484B99" w:rsidRDefault="00EA7084" w:rsidP="003B2948">
      <w:pPr>
        <w:spacing w:line="276" w:lineRule="auto"/>
        <w:jc w:val="both"/>
      </w:pPr>
    </w:p>
    <w:p w:rsidR="00EA7084" w:rsidRPr="00484B99" w:rsidRDefault="00EA7084" w:rsidP="003B2948">
      <w:pPr>
        <w:numPr>
          <w:ilvl w:val="0"/>
          <w:numId w:val="17"/>
        </w:numPr>
        <w:tabs>
          <w:tab w:val="clear" w:pos="720"/>
        </w:tabs>
        <w:spacing w:line="276" w:lineRule="auto"/>
        <w:ind w:left="360"/>
        <w:jc w:val="both"/>
      </w:pPr>
      <w:r w:rsidRPr="00484B99">
        <w:t>Przyjmowanie, przemieszczanie i doręczanie przesyłek odbywać się będzie na warunkach i w terminach określonych w aktach prawnych regulujących świadczenie usług pocztowych.</w:t>
      </w:r>
    </w:p>
    <w:p w:rsidR="00EA7084" w:rsidRPr="00484B99" w:rsidRDefault="00EA7084" w:rsidP="003B2948">
      <w:pPr>
        <w:spacing w:line="276" w:lineRule="auto"/>
        <w:ind w:left="360" w:hanging="360"/>
        <w:jc w:val="both"/>
      </w:pPr>
    </w:p>
    <w:p w:rsidR="00EA7084" w:rsidRPr="00484B99" w:rsidRDefault="00EA7084" w:rsidP="003B2948">
      <w:pPr>
        <w:numPr>
          <w:ilvl w:val="0"/>
          <w:numId w:val="17"/>
        </w:numPr>
        <w:tabs>
          <w:tab w:val="clear" w:pos="720"/>
        </w:tabs>
        <w:spacing w:line="276" w:lineRule="auto"/>
        <w:ind w:left="360"/>
        <w:jc w:val="both"/>
      </w:pPr>
      <w:r w:rsidRPr="00484B99">
        <w:t>Zamawiający będzie przekazywał przesyłki w stanie uporządkowanym, przez co należy rozumieć:</w:t>
      </w:r>
    </w:p>
    <w:p w:rsidR="00EA7084" w:rsidRPr="00484B99" w:rsidRDefault="00EA7084" w:rsidP="003B2948">
      <w:pPr>
        <w:numPr>
          <w:ilvl w:val="0"/>
          <w:numId w:val="21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484B99">
        <w:t xml:space="preserve">dla przesyłek rejestrowanych – wpisanie każdej przesyłki do książki nadawczej </w:t>
      </w:r>
      <w:r w:rsidRPr="00484B99">
        <w:br/>
        <w:t xml:space="preserve">w dwóch egzemplarzach po jednym egz. dla Wykonawcy </w:t>
      </w:r>
      <w:r w:rsidRPr="00484B99">
        <w:br/>
        <w:t>i Zamawiającego. Zamawiający w celu przygotowania przesyłek do nadania będzie korzystał z własnego elektronicznego systemu obiegu dokumentów, gdzie generuje się książka nadawcza. W przypadku, gdy Wykonawca chce importować  dane do własnego oprogramowania Zamawiający dane wprowadzone do własnego systemu może eksportować do formatów: plik XML, plik CSV.</w:t>
      </w:r>
    </w:p>
    <w:p w:rsidR="00EA7084" w:rsidRPr="00484B99" w:rsidRDefault="00EA7084" w:rsidP="003B2948">
      <w:pPr>
        <w:numPr>
          <w:ilvl w:val="0"/>
          <w:numId w:val="21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484B99">
        <w:t>dla przesyłek zwykłych – zestawienie ilościowe przesyłek wg poszczególnych kategorii wagowych sporządzone dla celów rozliczeniowych w dwóch egzemplarzach po jednym egz. dla Wykonawcy i Zamawiającego.</w:t>
      </w:r>
    </w:p>
    <w:p w:rsidR="00EA7084" w:rsidRPr="00484B99" w:rsidRDefault="00EA7084" w:rsidP="003B2948">
      <w:pPr>
        <w:spacing w:line="276" w:lineRule="auto"/>
        <w:ind w:left="792"/>
        <w:jc w:val="both"/>
      </w:pPr>
    </w:p>
    <w:p w:rsidR="00EA7084" w:rsidRPr="00484B99" w:rsidRDefault="00EA7084" w:rsidP="003B2948">
      <w:pPr>
        <w:numPr>
          <w:ilvl w:val="0"/>
          <w:numId w:val="17"/>
        </w:numPr>
        <w:tabs>
          <w:tab w:val="clear" w:pos="720"/>
        </w:tabs>
        <w:spacing w:line="276" w:lineRule="auto"/>
        <w:ind w:left="360"/>
        <w:jc w:val="both"/>
      </w:pPr>
      <w:r w:rsidRPr="00484B99">
        <w:t xml:space="preserve">Zamawiający będzie stosował formularze i druki niezbędne do świadczenia usług będących przedmiotem umowy, według wzorów uzgodnionych </w:t>
      </w:r>
      <w:r w:rsidRPr="00484B99">
        <w:br/>
        <w:t>z Wykonawcą.</w:t>
      </w:r>
    </w:p>
    <w:p w:rsidR="00EA7084" w:rsidRPr="00484B99" w:rsidRDefault="00EA7084" w:rsidP="003B2948">
      <w:pPr>
        <w:spacing w:line="276" w:lineRule="auto"/>
        <w:ind w:left="360" w:hanging="360"/>
        <w:jc w:val="both"/>
      </w:pPr>
    </w:p>
    <w:p w:rsidR="00EA7084" w:rsidRPr="00484B99" w:rsidRDefault="00EA7084" w:rsidP="003B2948">
      <w:pPr>
        <w:numPr>
          <w:ilvl w:val="0"/>
          <w:numId w:val="17"/>
        </w:numPr>
        <w:tabs>
          <w:tab w:val="clear" w:pos="720"/>
        </w:tabs>
        <w:spacing w:line="276" w:lineRule="auto"/>
        <w:ind w:left="360"/>
        <w:jc w:val="both"/>
      </w:pPr>
      <w:r w:rsidRPr="00484B99">
        <w:t>Zamawiający umieści w sposób trwały i czytelny informacje jednoznacznie identyfikujące adresata i nadawcę, jednocześnie określając rodzaj przesyłki (zwykła, polecona, priorytetowa, za dowodem doręczenia).</w:t>
      </w:r>
    </w:p>
    <w:p w:rsidR="00EA7084" w:rsidRPr="00484B99" w:rsidRDefault="00EA7084" w:rsidP="003B2948">
      <w:pPr>
        <w:spacing w:line="276" w:lineRule="auto"/>
        <w:ind w:left="360" w:hanging="360"/>
        <w:jc w:val="both"/>
      </w:pPr>
    </w:p>
    <w:p w:rsidR="00EA7084" w:rsidRPr="00484B99" w:rsidRDefault="00EA7084" w:rsidP="003B2948">
      <w:pPr>
        <w:numPr>
          <w:ilvl w:val="0"/>
          <w:numId w:val="17"/>
        </w:numPr>
        <w:tabs>
          <w:tab w:val="clear" w:pos="720"/>
        </w:tabs>
        <w:spacing w:line="276" w:lineRule="auto"/>
        <w:ind w:left="360"/>
        <w:jc w:val="both"/>
      </w:pPr>
      <w:r w:rsidRPr="00484B99">
        <w:t>Zamawiający będzie korzystał wyłącznie ze swojego opakowania przesyłek oraz własnego  wzoru druku potwierdzenia odbioru.</w:t>
      </w:r>
    </w:p>
    <w:p w:rsidR="00EA7084" w:rsidRPr="00484B99" w:rsidRDefault="00EA7084" w:rsidP="003B2948">
      <w:pPr>
        <w:spacing w:line="276" w:lineRule="auto"/>
        <w:ind w:left="360" w:hanging="360"/>
        <w:jc w:val="both"/>
      </w:pPr>
    </w:p>
    <w:p w:rsidR="00EA7084" w:rsidRPr="00484B99" w:rsidRDefault="00EA7084" w:rsidP="003B2948">
      <w:pPr>
        <w:numPr>
          <w:ilvl w:val="0"/>
          <w:numId w:val="17"/>
        </w:numPr>
        <w:tabs>
          <w:tab w:val="clear" w:pos="720"/>
        </w:tabs>
        <w:spacing w:line="276" w:lineRule="auto"/>
        <w:ind w:left="360"/>
        <w:jc w:val="both"/>
      </w:pPr>
      <w:r w:rsidRPr="00484B99">
        <w:t>Znaczek opłaty pocztowej zastąpiony zostanie pieczęcią według wzoru dostarczonego przez Wykonawcę.</w:t>
      </w:r>
    </w:p>
    <w:p w:rsidR="00EA7084" w:rsidRPr="00484B99" w:rsidRDefault="00EA7084" w:rsidP="003B2948">
      <w:pPr>
        <w:spacing w:line="276" w:lineRule="auto"/>
        <w:ind w:left="360" w:hanging="360"/>
        <w:jc w:val="both"/>
      </w:pPr>
    </w:p>
    <w:p w:rsidR="00EA7084" w:rsidRPr="00484B99" w:rsidRDefault="00EA7084" w:rsidP="003B2948">
      <w:pPr>
        <w:numPr>
          <w:ilvl w:val="0"/>
          <w:numId w:val="17"/>
        </w:numPr>
        <w:tabs>
          <w:tab w:val="clear" w:pos="720"/>
        </w:tabs>
        <w:spacing w:line="276" w:lineRule="auto"/>
        <w:ind w:left="360"/>
        <w:jc w:val="both"/>
      </w:pPr>
      <w:r w:rsidRPr="00484B99">
        <w:t>Wydanie przesyłek pracownikowi Wykonawcy odbywać się będzie po okazaniu upoważnienia przez przedstawiciela Wykonawcy.</w:t>
      </w:r>
    </w:p>
    <w:p w:rsidR="00EA7084" w:rsidRPr="00484B99" w:rsidRDefault="00EA7084" w:rsidP="003B2948">
      <w:pPr>
        <w:spacing w:line="276" w:lineRule="auto"/>
        <w:jc w:val="both"/>
      </w:pPr>
    </w:p>
    <w:p w:rsidR="00EA7084" w:rsidRPr="00484B99" w:rsidRDefault="00EA7084" w:rsidP="003B2948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484B99">
        <w:t>Nadanie przesyłek objętych przedmiotem zamówienia następować będzie w dniu ich odbioru przez Wykonawcę od Zamawiającego. Potwierdzenie nadania musi jednoznacznie określać datę przyjęcia przesyłki oraz identyfikować placówkę Wykonawcy, która nadała przesyłkę.</w:t>
      </w:r>
    </w:p>
    <w:p w:rsidR="00EA7084" w:rsidRPr="00484B99" w:rsidRDefault="00EA7084" w:rsidP="003B2948">
      <w:pPr>
        <w:spacing w:line="276" w:lineRule="auto"/>
        <w:ind w:left="360" w:hanging="360"/>
        <w:jc w:val="both"/>
      </w:pPr>
    </w:p>
    <w:p w:rsidR="00EA7084" w:rsidRPr="00484B99" w:rsidRDefault="00EA7084" w:rsidP="003B2948">
      <w:pPr>
        <w:numPr>
          <w:ilvl w:val="0"/>
          <w:numId w:val="17"/>
        </w:numPr>
        <w:tabs>
          <w:tab w:val="clear" w:pos="720"/>
        </w:tabs>
        <w:spacing w:line="276" w:lineRule="auto"/>
        <w:ind w:left="360"/>
        <w:jc w:val="both"/>
      </w:pPr>
      <w:r w:rsidRPr="00484B99">
        <w:t xml:space="preserve">Przedstawiciel Wykonawcy odbierający przesyłki z siedziby Zamawiającego będzie kwitować odbiór przekazanych przesyłek do przewozu w zestawieniu przygotowanym </w:t>
      </w:r>
      <w:r w:rsidRPr="00484B99">
        <w:br/>
        <w:t>przez Zamawiającego, a po dostarczeniu przesyłek do placówki Wykonawcy będzie potwierdzać ich nadanie:</w:t>
      </w:r>
    </w:p>
    <w:p w:rsidR="00EA7084" w:rsidRPr="00484B99" w:rsidRDefault="00EA7084" w:rsidP="003B2948">
      <w:pPr>
        <w:numPr>
          <w:ilvl w:val="0"/>
          <w:numId w:val="20"/>
        </w:numPr>
        <w:spacing w:line="276" w:lineRule="auto"/>
        <w:jc w:val="both"/>
      </w:pPr>
      <w:r w:rsidRPr="00484B99">
        <w:t>w przypadku przesyłek rejestrowanych – w książce nadawczej,</w:t>
      </w:r>
    </w:p>
    <w:p w:rsidR="00EA7084" w:rsidRPr="00484B99" w:rsidRDefault="00EA7084" w:rsidP="003B2948">
      <w:pPr>
        <w:numPr>
          <w:ilvl w:val="0"/>
          <w:numId w:val="20"/>
        </w:numPr>
        <w:spacing w:line="276" w:lineRule="auto"/>
        <w:jc w:val="both"/>
      </w:pPr>
      <w:r w:rsidRPr="00484B99">
        <w:t>w przypadku przesyłek nierejestrowanych – w zestawieniu ilościowym.</w:t>
      </w:r>
    </w:p>
    <w:p w:rsidR="00EA7084" w:rsidRPr="00484B99" w:rsidRDefault="00EA7084" w:rsidP="0075519F">
      <w:pPr>
        <w:spacing w:line="276" w:lineRule="auto"/>
        <w:jc w:val="both"/>
      </w:pPr>
    </w:p>
    <w:p w:rsidR="00EA7084" w:rsidRPr="00484B99" w:rsidRDefault="00EA7084" w:rsidP="003B2948">
      <w:pPr>
        <w:numPr>
          <w:ilvl w:val="0"/>
          <w:numId w:val="17"/>
        </w:numPr>
        <w:tabs>
          <w:tab w:val="clear" w:pos="720"/>
        </w:tabs>
        <w:spacing w:line="276" w:lineRule="auto"/>
        <w:ind w:left="360"/>
        <w:jc w:val="both"/>
      </w:pPr>
      <w:r w:rsidRPr="00484B99">
        <w:t>Zwrot potwierdzonych książek nadawczych oraz potwierdzone zestawienie ilościowe  Wykonawca zobowiązany jest zwrócić Zamawiającemu najpóźniej następnego dnia.</w:t>
      </w:r>
    </w:p>
    <w:p w:rsidR="00EA7084" w:rsidRPr="00484B99" w:rsidRDefault="00EA7084" w:rsidP="003B2948">
      <w:pPr>
        <w:spacing w:line="276" w:lineRule="auto"/>
        <w:jc w:val="both"/>
      </w:pPr>
    </w:p>
    <w:p w:rsidR="00EA7084" w:rsidRPr="00484B99" w:rsidRDefault="00EA7084" w:rsidP="003B2948">
      <w:pPr>
        <w:numPr>
          <w:ilvl w:val="0"/>
          <w:numId w:val="17"/>
        </w:numPr>
        <w:tabs>
          <w:tab w:val="clear" w:pos="720"/>
        </w:tabs>
        <w:spacing w:line="276" w:lineRule="auto"/>
        <w:ind w:left="360"/>
        <w:jc w:val="both"/>
      </w:pPr>
      <w:r w:rsidRPr="00484B99">
        <w:t>Wykonawca będzie doręczał do siedziby Zamawiającego pokwitowane przez adresata potwierdzenie odbioru przesyłki niezwłocznie po dokonaniu doręczenia przesyłki, nie później jednak niż w ciągu 7 dni roboczych od dnia doręczenia.</w:t>
      </w:r>
    </w:p>
    <w:p w:rsidR="00EA7084" w:rsidRPr="00484B99" w:rsidRDefault="00EA7084" w:rsidP="003B2948">
      <w:pPr>
        <w:spacing w:line="276" w:lineRule="auto"/>
        <w:ind w:left="360" w:hanging="360"/>
        <w:jc w:val="both"/>
      </w:pPr>
    </w:p>
    <w:p w:rsidR="00EA7084" w:rsidRPr="00484B99" w:rsidRDefault="00EA7084" w:rsidP="00A41234">
      <w:pPr>
        <w:numPr>
          <w:ilvl w:val="0"/>
          <w:numId w:val="17"/>
        </w:numPr>
        <w:tabs>
          <w:tab w:val="clear" w:pos="720"/>
        </w:tabs>
        <w:spacing w:line="276" w:lineRule="auto"/>
        <w:ind w:left="360"/>
        <w:jc w:val="both"/>
      </w:pPr>
      <w:r w:rsidRPr="00484B99">
        <w:t xml:space="preserve">W przypadku niemożności doręczenia przesyłki, Wykonawca przechowuje pismo przez okres 14 dni w swojej placówce pocztowej. Przedstawiciel Wykonawcy pozostawia zawiadomienie o miejscu pozostawienia przesyłki wraz z informacją o możliwości jego odbioru w terminie 7 dni, licząc od dnia pozostawienia zawiadomienia. W przypadku nie podjęcia przesyłki w w/w terminie, pozostawia się powtórne zawiadomienie o możliwości odbioru w terminie nie dłuższym niż 14 dni od daty pierwszego zawiadomienia. </w:t>
      </w:r>
      <w:r w:rsidRPr="00484B99">
        <w:br/>
        <w:t>Po upływie terminu odbioru, przesyłka zwracana jest Zamawiającemu wraz z podaniem przyczyny nie odebrania przez adresata. Nie dopuszcza się powtórnego awizowania wyłącznie poprzez adnotację na przesyłce, bez fizycznego dostarczenia awiza adresatowi.</w:t>
      </w:r>
    </w:p>
    <w:p w:rsidR="00A41234" w:rsidRPr="00484B99" w:rsidRDefault="00A41234" w:rsidP="00A41234">
      <w:pPr>
        <w:spacing w:line="276" w:lineRule="auto"/>
        <w:jc w:val="both"/>
      </w:pPr>
    </w:p>
    <w:p w:rsidR="00EA7084" w:rsidRPr="00484B99" w:rsidRDefault="00EA7084" w:rsidP="003B2948">
      <w:pPr>
        <w:numPr>
          <w:ilvl w:val="0"/>
          <w:numId w:val="17"/>
        </w:numPr>
        <w:tabs>
          <w:tab w:val="clear" w:pos="720"/>
        </w:tabs>
        <w:spacing w:line="276" w:lineRule="auto"/>
        <w:ind w:left="360"/>
        <w:jc w:val="both"/>
      </w:pPr>
      <w:r w:rsidRPr="00484B99">
        <w:t>Placówki awizacyjne, w których adresaci będą odbierać awizowane przesyłki powinny być oznakowane w sposób widoczny, na zewnątrz i wewnątrz, nazwą lub logo Wykonawcy, jednoznacznie wskazującymi, że jest to jednostka Wykonawcy świadcząca usługi pocztowe. W przypadku, gdy placówka lub punkt awizacyjny znajduje się w lokalu, w którym prowadzona jest inna działalność gospodarcza Zamawiający wymaga, aby punkt awizacyjny posiadał wyodrębnione stanowisko obsługi klientów w zakresie usług pocztowych, oznakowane w widoczny sposób nazwą lub logo Wykonawcy.</w:t>
      </w:r>
    </w:p>
    <w:p w:rsidR="00EA7084" w:rsidRPr="00484B99" w:rsidRDefault="00EA7084" w:rsidP="003B2948">
      <w:pPr>
        <w:spacing w:line="276" w:lineRule="auto"/>
        <w:ind w:left="360" w:hanging="360"/>
        <w:jc w:val="both"/>
      </w:pPr>
    </w:p>
    <w:p w:rsidR="00EA7084" w:rsidRPr="00484B99" w:rsidRDefault="00EA7084" w:rsidP="003B2948">
      <w:pPr>
        <w:numPr>
          <w:ilvl w:val="0"/>
          <w:numId w:val="17"/>
        </w:numPr>
        <w:tabs>
          <w:tab w:val="clear" w:pos="720"/>
        </w:tabs>
        <w:spacing w:line="276" w:lineRule="auto"/>
        <w:ind w:left="360"/>
        <w:jc w:val="both"/>
      </w:pPr>
      <w:r w:rsidRPr="00484B99">
        <w:t>Świadczenie usług kurierskich polegać będzie na odbiorze przez Wykonawcę przesyłki każdorazowo po zgłoszeniu przez Zamawiającego i dostarczeniu jej do rąk adresata bądź osobie uprawnionej do odbioru.</w:t>
      </w:r>
    </w:p>
    <w:p w:rsidR="00EA7084" w:rsidRPr="00484B99" w:rsidRDefault="00EA7084" w:rsidP="003B2948">
      <w:pPr>
        <w:spacing w:line="276" w:lineRule="auto"/>
        <w:jc w:val="both"/>
      </w:pPr>
    </w:p>
    <w:p w:rsidR="00EA7084" w:rsidRPr="00484B99" w:rsidRDefault="00EA7084" w:rsidP="003B2948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484B99">
        <w:t xml:space="preserve">Zamawiający zastrzega, że określone w formularzu cenowym (załącznik nr… do umowy) ilości przesyłek, mają charakter szacunkowy i nie stanowią ze strony Zamawiającego zobowiązania do nadawania przesyłek w podanych ilościach i rodzajach. Zamawiający zastrzega, że rzeczywiste ilości i rodzaje przesyłek będą wynikać z aktualnych potrzeb Zamawiającego i mogą odbiegać od ilości podanych w zestawieniu, z zastrzeżeniem, że kwota za realizację całości przedmiotu nie przekroczy kwoty ceny brutto. W przypadku nadawania przez Zamawiającego przesyłek nie ujętych w zestawieniu, podstawą rozliczeń </w:t>
      </w:r>
      <w:r w:rsidRPr="00484B99">
        <w:br/>
        <w:t>z Zamawiającym będą ceny zawarte w obowiązującym w dacie przyjęcia przesyłek cenniku opłat Wykonawcy.</w:t>
      </w:r>
    </w:p>
    <w:p w:rsidR="00EA7084" w:rsidRPr="00484B99" w:rsidRDefault="00EA7084" w:rsidP="003B2948">
      <w:pPr>
        <w:pStyle w:val="Akapitzlist"/>
        <w:spacing w:line="276" w:lineRule="auto"/>
        <w:rPr>
          <w:sz w:val="24"/>
          <w:szCs w:val="24"/>
        </w:rPr>
      </w:pPr>
    </w:p>
    <w:p w:rsidR="00EA7084" w:rsidRPr="00484B99" w:rsidRDefault="00EA7084" w:rsidP="003B2948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484B99">
        <w:t xml:space="preserve">Za wykonanie przedmiotu umowy Wykonawcy przysługuje wynagrodzenie, zgodnie ze złożoną ofertą cenową w postępowaniu o udzielenie zamówienia publicznego </w:t>
      </w:r>
      <w:r w:rsidRPr="00484B99">
        <w:br/>
        <w:t>w wysokości ………… brutto, które może ulec zmniejszeniu w zależności od faktycznie zrealizowanych przesyłek.</w:t>
      </w:r>
    </w:p>
    <w:p w:rsidR="00EA7084" w:rsidRPr="00484B99" w:rsidRDefault="00EA7084" w:rsidP="003B2948">
      <w:pPr>
        <w:pStyle w:val="Akapitzlist"/>
        <w:spacing w:line="276" w:lineRule="auto"/>
        <w:rPr>
          <w:sz w:val="24"/>
          <w:szCs w:val="24"/>
        </w:rPr>
      </w:pPr>
    </w:p>
    <w:p w:rsidR="00EA7084" w:rsidRPr="00484B99" w:rsidRDefault="00EA7084" w:rsidP="003B2948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484B99">
        <w:t>Podstawą obliczenia wynagrodzenia będzie suma opłat za przesyłki faktycznie nadane lub zwrócone z powodu braku możliwości ich doręczenia w danym okresie rozliczeniowym. Za okres rozliczeniowy przyjmuje się jeden miesiąc kalendarzowy. Wykonawca wystawi fakturę VAT wraz ze specyfikacją wykonanych usług, potwierdzonych co do wagi i ilości na podstawie dokumentów nadawczych i oddawczych.</w:t>
      </w:r>
    </w:p>
    <w:p w:rsidR="00EA7084" w:rsidRPr="00484B99" w:rsidRDefault="00EA7084" w:rsidP="003B2948">
      <w:pPr>
        <w:pStyle w:val="Akapitzlist"/>
        <w:spacing w:line="276" w:lineRule="auto"/>
        <w:rPr>
          <w:sz w:val="24"/>
          <w:szCs w:val="24"/>
        </w:rPr>
      </w:pPr>
    </w:p>
    <w:p w:rsidR="00EA7084" w:rsidRPr="00484B99" w:rsidRDefault="00EA7084" w:rsidP="003B2948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484B99">
        <w:t>Opłaty za świadczone usługi będą uiszczane przez Zamawiającego w formie opłat z dołu bezgotówkowo, poprzez polecenie przelewu, na podstawie otrzymanej faktury VAT, której termin płatności wynosi 21 dni kalendarzowych licząc od dnia otrzymania faktury.</w:t>
      </w:r>
    </w:p>
    <w:p w:rsidR="00EA7084" w:rsidRPr="00484B99" w:rsidRDefault="00EA7084" w:rsidP="00933465">
      <w:pPr>
        <w:spacing w:line="276" w:lineRule="auto"/>
        <w:jc w:val="both"/>
      </w:pPr>
    </w:p>
    <w:p w:rsidR="00EA7084" w:rsidRPr="00484B99" w:rsidRDefault="00EA7084" w:rsidP="003B2948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484B99">
        <w:t>Datą zapłaty jest dzień obciążenia rachunku bankowego Zamawiającego.</w:t>
      </w:r>
    </w:p>
    <w:p w:rsidR="00EA7084" w:rsidRPr="00484B99" w:rsidRDefault="00EA7084" w:rsidP="003B2948">
      <w:pPr>
        <w:pStyle w:val="Akapitzlist"/>
        <w:spacing w:line="276" w:lineRule="auto"/>
        <w:rPr>
          <w:sz w:val="24"/>
          <w:szCs w:val="24"/>
        </w:rPr>
      </w:pPr>
    </w:p>
    <w:p w:rsidR="00EA7084" w:rsidRPr="00484B99" w:rsidRDefault="00EA7084" w:rsidP="003B2948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484B99">
        <w:t xml:space="preserve">Faktury VAT będą wystawiane na nabywcę i płatnika - Powiat Gliwicki, 44-100 Gliwice, </w:t>
      </w:r>
      <w:r w:rsidRPr="00484B99">
        <w:br/>
        <w:t>ul. Zygmunta Starego 17, NIP: 631 26 06 158.</w:t>
      </w:r>
    </w:p>
    <w:p w:rsidR="00EA7084" w:rsidRPr="00484B99" w:rsidRDefault="00EA7084" w:rsidP="003B2948">
      <w:pPr>
        <w:pStyle w:val="Akapitzlist"/>
        <w:spacing w:line="276" w:lineRule="auto"/>
        <w:rPr>
          <w:sz w:val="24"/>
          <w:szCs w:val="24"/>
        </w:rPr>
      </w:pPr>
    </w:p>
    <w:p w:rsidR="00EA7084" w:rsidRPr="00484B99" w:rsidRDefault="00EA7084" w:rsidP="003B2948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484B99">
        <w:t>Wykonawca nie może przenieść wierzytelności wynikających z niniejszej umowy na osobę trzecią.</w:t>
      </w:r>
    </w:p>
    <w:p w:rsidR="00EA7084" w:rsidRPr="00484B99" w:rsidRDefault="00EA7084" w:rsidP="003B2948">
      <w:pPr>
        <w:pStyle w:val="Akapitzlist"/>
        <w:spacing w:line="276" w:lineRule="auto"/>
        <w:rPr>
          <w:sz w:val="24"/>
          <w:szCs w:val="24"/>
        </w:rPr>
      </w:pPr>
    </w:p>
    <w:p w:rsidR="00EA7084" w:rsidRPr="00484B99" w:rsidRDefault="00EA7084" w:rsidP="00476D84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484B99">
        <w:t xml:space="preserve">Wykonawca ponosi odpowiedzialność za nienależyte wykonanie usługi pocztowej </w:t>
      </w:r>
      <w:r w:rsidRPr="00484B99">
        <w:br/>
        <w:t xml:space="preserve">tj. w przypadku utraty, ubytku, uszkodzenia przesyłki bądź niewykonania lub nienależytego wykonania przedmiotu zamówienia. Wykonawca zapłaci Zamawiającemu należne odszkodowanie i inne roszczenia, zgodnie z przepisami ustawy Prawo pocztowe </w:t>
      </w:r>
      <w:r w:rsidRPr="00484B99">
        <w:br/>
        <w:t>i przepisami wykonawczymi.</w:t>
      </w:r>
    </w:p>
    <w:p w:rsidR="00EA7084" w:rsidRPr="00484B99" w:rsidRDefault="00EA7084" w:rsidP="00476D84">
      <w:pPr>
        <w:spacing w:line="276" w:lineRule="auto"/>
        <w:jc w:val="both"/>
      </w:pPr>
    </w:p>
    <w:p w:rsidR="00EA7084" w:rsidRPr="00484B99" w:rsidRDefault="00EA7084" w:rsidP="00484B99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57" w:hanging="357"/>
        <w:jc w:val="both"/>
      </w:pPr>
      <w:r w:rsidRPr="00484B99">
        <w:t>W przypadku skarg na nieprawidłowy sposób doręczeń (wydłużenie terminu, nieprawidłowo uzupełniony dokument awiza, zwrotnego potwierdzenia odbioru lub inne) Wykonawca na wniosek Zamawiającego zobowiązany jest do udzielenia wyczerpujących wyjaśnień dot. okoliczności sprawy, w terminie nie dłuższym niż 30 dni od daty zgłoszenia skargi.</w:t>
      </w:r>
    </w:p>
    <w:p w:rsidR="00EA7084" w:rsidRPr="00484B99" w:rsidRDefault="00EA7084" w:rsidP="00476D84">
      <w:pPr>
        <w:spacing w:line="276" w:lineRule="auto"/>
        <w:jc w:val="both"/>
      </w:pPr>
    </w:p>
    <w:p w:rsidR="00EA7084" w:rsidRPr="00484B99" w:rsidRDefault="00EA7084" w:rsidP="00484B99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57" w:hanging="357"/>
        <w:jc w:val="both"/>
      </w:pPr>
      <w:r w:rsidRPr="00484B99">
        <w:t>Zamawiający obciąży Wykonawcę karą umowną:</w:t>
      </w:r>
    </w:p>
    <w:p w:rsidR="00EA7084" w:rsidRPr="00484B99" w:rsidRDefault="00EA7084" w:rsidP="00D67569">
      <w:pPr>
        <w:numPr>
          <w:ilvl w:val="0"/>
          <w:numId w:val="28"/>
        </w:numPr>
        <w:spacing w:line="276" w:lineRule="auto"/>
        <w:jc w:val="both"/>
      </w:pPr>
      <w:r w:rsidRPr="00484B99">
        <w:t xml:space="preserve">w wysokości 10% ceny oferty, gdy Wykonawca lub Zamawiający odstąpi od umowy </w:t>
      </w:r>
      <w:r w:rsidRPr="00484B99">
        <w:br/>
        <w:t>z przyczyn leżących po stronie Wykonawcy,</w:t>
      </w:r>
    </w:p>
    <w:p w:rsidR="00EA7084" w:rsidRDefault="00EA7084" w:rsidP="00D67569">
      <w:pPr>
        <w:numPr>
          <w:ilvl w:val="0"/>
          <w:numId w:val="28"/>
        </w:numPr>
        <w:spacing w:line="276" w:lineRule="auto"/>
        <w:jc w:val="both"/>
      </w:pPr>
      <w:r w:rsidRPr="00484B99">
        <w:t>w wysokości 10% ceny oferty w przypadku wypowiedzenia umowy przez Zamawiającego z przyczyn, za które od</w:t>
      </w:r>
      <w:r w:rsidR="000B6A75">
        <w:t>powiedzialność ponosi Wykonawca,</w:t>
      </w:r>
    </w:p>
    <w:p w:rsidR="000B6A75" w:rsidRDefault="000B6A75" w:rsidP="000B6A75">
      <w:pPr>
        <w:spacing w:line="276" w:lineRule="auto"/>
        <w:ind w:left="360"/>
        <w:jc w:val="both"/>
      </w:pPr>
    </w:p>
    <w:p w:rsidR="000B6A75" w:rsidRPr="005107A2" w:rsidRDefault="000B6A75" w:rsidP="000B6A75">
      <w:pPr>
        <w:numPr>
          <w:ilvl w:val="0"/>
          <w:numId w:val="17"/>
        </w:numPr>
        <w:ind w:left="340" w:hanging="340"/>
        <w:jc w:val="both"/>
      </w:pPr>
      <w:bookmarkStart w:id="0" w:name="_GoBack"/>
      <w:r w:rsidRPr="005107A2">
        <w:t xml:space="preserve">Zamawiający obniży wynagrodzenie Wykonawcy o kwotę odpowiadającą należności </w:t>
      </w:r>
      <w:r w:rsidRPr="005107A2">
        <w:br/>
        <w:t>za doręczenie danej przesyłki - za każdy przypadek niedotrzymania terminów doręczenia przesyłek.</w:t>
      </w:r>
    </w:p>
    <w:p w:rsidR="005D4233" w:rsidRPr="005107A2" w:rsidRDefault="005D4233" w:rsidP="005D4233">
      <w:pPr>
        <w:ind w:left="340"/>
        <w:jc w:val="both"/>
      </w:pPr>
    </w:p>
    <w:p w:rsidR="005D4233" w:rsidRPr="005107A2" w:rsidRDefault="005D4233" w:rsidP="000B6A75">
      <w:pPr>
        <w:numPr>
          <w:ilvl w:val="0"/>
          <w:numId w:val="17"/>
        </w:numPr>
        <w:ind w:left="340" w:hanging="340"/>
        <w:jc w:val="both"/>
      </w:pPr>
      <w:r w:rsidRPr="005107A2">
        <w:t>Zamawiający nie dopuszcza zmiany maksymalnych terminów doręczenia przesyłek najszybszej kategorii oraz przesyłek nie będących przesyłkami najszybszej kategorii oferowanych przez Wykonawcę w ofercie.</w:t>
      </w:r>
    </w:p>
    <w:p w:rsidR="00EA7084" w:rsidRPr="005107A2" w:rsidRDefault="00EA7084" w:rsidP="00D644AA">
      <w:pPr>
        <w:spacing w:line="276" w:lineRule="auto"/>
        <w:ind w:left="720"/>
        <w:jc w:val="both"/>
      </w:pPr>
    </w:p>
    <w:p w:rsidR="00431E7F" w:rsidRPr="005107A2" w:rsidRDefault="00431E7F" w:rsidP="000B6A75">
      <w:pPr>
        <w:pStyle w:val="Tekstpodstawowy"/>
        <w:numPr>
          <w:ilvl w:val="0"/>
          <w:numId w:val="17"/>
        </w:numPr>
        <w:spacing w:line="240" w:lineRule="auto"/>
        <w:ind w:left="340" w:hanging="340"/>
      </w:pPr>
      <w:r w:rsidRPr="005107A2">
        <w:t xml:space="preserve">Zamawiający przewiduje możliwość zmiany </w:t>
      </w:r>
      <w:r w:rsidR="005D4233" w:rsidRPr="005107A2">
        <w:t>wartości umowy, jeśli ta zmiana jest mniejsza od 10% wartości zamówienia określonej w umowie</w:t>
      </w:r>
      <w:r w:rsidR="005107A2" w:rsidRPr="005107A2">
        <w:t>.</w:t>
      </w:r>
    </w:p>
    <w:bookmarkEnd w:id="0"/>
    <w:p w:rsidR="00EA7084" w:rsidRPr="00484B99" w:rsidRDefault="00EA7084" w:rsidP="003B2948">
      <w:pPr>
        <w:pStyle w:val="Tekstpodstawowy"/>
        <w:spacing w:line="276" w:lineRule="auto"/>
        <w:ind w:left="426"/>
      </w:pPr>
    </w:p>
    <w:p w:rsidR="00EA7084" w:rsidRPr="00484B99" w:rsidRDefault="00EA7084" w:rsidP="003B294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40" w:hanging="340"/>
        <w:jc w:val="both"/>
      </w:pPr>
      <w:r w:rsidRPr="00484B99">
        <w:t xml:space="preserve">Umowa może być rozwiązana przez każdą ze Stron w formie pisemnej, </w:t>
      </w:r>
      <w:r w:rsidRPr="00484B99">
        <w:br/>
        <w:t>z obowiązkiem dokonania płatności za czynności będące  w toku wynikające z wykonania umowy z  zachowaniem 1 miesięcznego okresu wypowiedzenia, ze skutkiem na ostatni dzień miesiąca kalendarzowego.</w:t>
      </w:r>
    </w:p>
    <w:p w:rsidR="00EA7084" w:rsidRPr="00484B99" w:rsidRDefault="00EA7084" w:rsidP="00746AE3">
      <w:pPr>
        <w:autoSpaceDE w:val="0"/>
        <w:autoSpaceDN w:val="0"/>
        <w:adjustRightInd w:val="0"/>
        <w:spacing w:line="276" w:lineRule="auto"/>
        <w:ind w:left="340"/>
        <w:jc w:val="both"/>
      </w:pPr>
    </w:p>
    <w:p w:rsidR="00EA7084" w:rsidRPr="00484B99" w:rsidRDefault="00EA7084" w:rsidP="003B294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40" w:hanging="340"/>
        <w:jc w:val="both"/>
      </w:pPr>
      <w:r w:rsidRPr="00484B99">
        <w:t xml:space="preserve">Umowa ulegnie rozwiązaniu w przypadku, gdy przed upływem terminu jej obowiązywania wartość usług pocztowych zrealizowanych na jej podstawie osiągnie maksymalną wartość umowy brutto. </w:t>
      </w:r>
      <w:r w:rsidRPr="00484B99">
        <w:rPr>
          <w:rFonts w:eastAsia="SimSun"/>
        </w:rPr>
        <w:t>Obowiązek kontroli stanu wykorzystania tej kwoty należy do Zamawiającego.</w:t>
      </w:r>
    </w:p>
    <w:p w:rsidR="00EA7084" w:rsidRPr="00484B99" w:rsidRDefault="00EA7084" w:rsidP="00746AE3">
      <w:pPr>
        <w:autoSpaceDE w:val="0"/>
        <w:autoSpaceDN w:val="0"/>
        <w:adjustRightInd w:val="0"/>
        <w:spacing w:line="276" w:lineRule="auto"/>
        <w:jc w:val="both"/>
      </w:pPr>
    </w:p>
    <w:p w:rsidR="005D4233" w:rsidRDefault="00EA7084" w:rsidP="003B2948">
      <w:pPr>
        <w:numPr>
          <w:ilvl w:val="0"/>
          <w:numId w:val="17"/>
        </w:numPr>
        <w:spacing w:line="276" w:lineRule="auto"/>
        <w:ind w:left="340" w:hanging="340"/>
        <w:jc w:val="both"/>
      </w:pPr>
      <w:r w:rsidRPr="00484B99">
        <w:t>W sprawach nieuregulowanych umową stosuje się odpowie</w:t>
      </w:r>
      <w:r w:rsidR="005D4233">
        <w:t>dnie przepisy Kodeksu cywilnego.</w:t>
      </w:r>
    </w:p>
    <w:p w:rsidR="005D4233" w:rsidRDefault="005D4233" w:rsidP="005D4233">
      <w:pPr>
        <w:pStyle w:val="Akapitzlist"/>
      </w:pPr>
    </w:p>
    <w:p w:rsidR="00EA7084" w:rsidRPr="00484B99" w:rsidRDefault="00EA7084" w:rsidP="003B2948">
      <w:pPr>
        <w:numPr>
          <w:ilvl w:val="0"/>
          <w:numId w:val="17"/>
        </w:numPr>
        <w:spacing w:line="276" w:lineRule="auto"/>
        <w:ind w:left="340" w:hanging="340"/>
        <w:jc w:val="both"/>
      </w:pPr>
      <w:r w:rsidRPr="00484B99">
        <w:t>Ewentualne spory wynikłe w związku z realizacją niniejszej umowy rozstrzygane będą przez sąd powszechny właściwy dla siedziby Zamawiającego.</w:t>
      </w:r>
    </w:p>
    <w:p w:rsidR="00EA7084" w:rsidRPr="00484B99" w:rsidRDefault="00EA7084" w:rsidP="00746AE3">
      <w:pPr>
        <w:spacing w:line="276" w:lineRule="auto"/>
        <w:jc w:val="both"/>
      </w:pPr>
    </w:p>
    <w:p w:rsidR="00EA7084" w:rsidRPr="00484B99" w:rsidRDefault="00EA7084" w:rsidP="003B2948">
      <w:pPr>
        <w:numPr>
          <w:ilvl w:val="0"/>
          <w:numId w:val="17"/>
        </w:numPr>
        <w:spacing w:line="276" w:lineRule="auto"/>
        <w:ind w:left="340" w:hanging="340"/>
        <w:jc w:val="both"/>
      </w:pPr>
      <w:r w:rsidRPr="00484B99">
        <w:t>Umowa zostaje zawarta na czas określony od 01.01.201</w:t>
      </w:r>
      <w:r w:rsidR="00C14629" w:rsidRPr="00484B99">
        <w:t>7</w:t>
      </w:r>
      <w:r w:rsidRPr="00484B99">
        <w:t>r. do 31.12.201</w:t>
      </w:r>
      <w:r w:rsidR="00C14629" w:rsidRPr="00484B99">
        <w:t>7</w:t>
      </w:r>
      <w:r w:rsidRPr="00484B99">
        <w:t>r.</w:t>
      </w:r>
    </w:p>
    <w:p w:rsidR="00EA7084" w:rsidRPr="00484B99" w:rsidRDefault="00EA7084" w:rsidP="00746AE3">
      <w:pPr>
        <w:spacing w:line="276" w:lineRule="auto"/>
        <w:jc w:val="both"/>
      </w:pPr>
    </w:p>
    <w:p w:rsidR="00EA7084" w:rsidRPr="00484B99" w:rsidRDefault="00EA7084" w:rsidP="003B2948">
      <w:pPr>
        <w:numPr>
          <w:ilvl w:val="0"/>
          <w:numId w:val="17"/>
        </w:numPr>
        <w:spacing w:line="276" w:lineRule="auto"/>
        <w:ind w:left="340" w:hanging="340"/>
        <w:jc w:val="both"/>
      </w:pPr>
      <w:r w:rsidRPr="00484B99">
        <w:t>Umowę sporządzono w trzech jednobrzmiących egzemplarzach – dwa egzemplarze dla Zamawiającego i jeden egzemplarz  dla Wykonawcy.</w:t>
      </w:r>
    </w:p>
    <w:p w:rsidR="00EA7084" w:rsidRPr="00484B99" w:rsidRDefault="00EA7084" w:rsidP="004E7639">
      <w:pPr>
        <w:spacing w:line="276" w:lineRule="auto"/>
      </w:pPr>
      <w:r w:rsidRPr="00484B99">
        <w:rPr>
          <w:i/>
          <w:iCs/>
        </w:rPr>
        <w:tab/>
      </w:r>
      <w:r w:rsidRPr="00484B99">
        <w:rPr>
          <w:i/>
          <w:iCs/>
        </w:rPr>
        <w:tab/>
      </w:r>
      <w:r w:rsidRPr="00484B99">
        <w:rPr>
          <w:i/>
          <w:iCs/>
        </w:rPr>
        <w:tab/>
      </w:r>
      <w:r w:rsidRPr="00484B99">
        <w:rPr>
          <w:i/>
          <w:iCs/>
        </w:rPr>
        <w:tab/>
      </w:r>
      <w:r w:rsidRPr="00484B99">
        <w:rPr>
          <w:i/>
          <w:iCs/>
        </w:rPr>
        <w:tab/>
      </w:r>
    </w:p>
    <w:p w:rsidR="00EA7084" w:rsidRPr="00F83839" w:rsidRDefault="00EA7084">
      <w:pPr>
        <w:rPr>
          <w:sz w:val="20"/>
          <w:szCs w:val="20"/>
        </w:rPr>
      </w:pPr>
    </w:p>
    <w:sectPr w:rsidR="00EA7084" w:rsidRPr="00F83839" w:rsidSect="007E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E7F" w:rsidRDefault="00431E7F" w:rsidP="00F83839">
      <w:r>
        <w:separator/>
      </w:r>
    </w:p>
  </w:endnote>
  <w:endnote w:type="continuationSeparator" w:id="0">
    <w:p w:rsidR="00431E7F" w:rsidRDefault="00431E7F" w:rsidP="00F8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E7F" w:rsidRDefault="00431E7F" w:rsidP="00F83839">
      <w:r>
        <w:separator/>
      </w:r>
    </w:p>
  </w:footnote>
  <w:footnote w:type="continuationSeparator" w:id="0">
    <w:p w:rsidR="00431E7F" w:rsidRDefault="00431E7F" w:rsidP="00F8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C43"/>
    <w:multiLevelType w:val="hybridMultilevel"/>
    <w:tmpl w:val="D7267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20321"/>
    <w:multiLevelType w:val="hybridMultilevel"/>
    <w:tmpl w:val="6AB4E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A6F57"/>
    <w:multiLevelType w:val="hybridMultilevel"/>
    <w:tmpl w:val="ADE4B4E2"/>
    <w:lvl w:ilvl="0" w:tplc="63C4B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B926E2"/>
    <w:multiLevelType w:val="multilevel"/>
    <w:tmpl w:val="5FB65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C81BCD"/>
    <w:multiLevelType w:val="hybridMultilevel"/>
    <w:tmpl w:val="747052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D0BED"/>
    <w:multiLevelType w:val="multilevel"/>
    <w:tmpl w:val="ADE4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42283"/>
    <w:multiLevelType w:val="hybridMultilevel"/>
    <w:tmpl w:val="971EDC9C"/>
    <w:lvl w:ilvl="0" w:tplc="B9E86A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ED43DB"/>
    <w:multiLevelType w:val="multilevel"/>
    <w:tmpl w:val="B7583ADC"/>
    <w:lvl w:ilvl="0">
      <w:start w:val="1"/>
      <w:numFmt w:val="decimal"/>
      <w:lvlText w:val="%1."/>
      <w:lvlJc w:val="left"/>
      <w:pPr>
        <w:ind w:left="705" w:hanging="360"/>
      </w:pPr>
      <w:rPr>
        <w:b w:val="0"/>
        <w:bCs w:val="0"/>
        <w:i w:val="0"/>
        <w:iC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b w:val="0"/>
        <w:bCs w:val="0"/>
        <w:i w:val="0"/>
        <w:iC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b w:val="0"/>
        <w:bCs w:val="0"/>
        <w:i w:val="0"/>
        <w:iC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b w:val="0"/>
        <w:bCs w:val="0"/>
        <w:i w:val="0"/>
        <w:iC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b w:val="0"/>
        <w:bCs w:val="0"/>
        <w:i w:val="0"/>
        <w:iC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hanging="360"/>
      </w:pPr>
      <w:rPr>
        <w:b w:val="0"/>
        <w:bCs w:val="0"/>
        <w:i w:val="0"/>
        <w:iC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hanging="360"/>
      </w:pPr>
      <w:rPr>
        <w:b w:val="0"/>
        <w:bCs w:val="0"/>
        <w:i w:val="0"/>
        <w:iC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b w:val="0"/>
        <w:bCs w:val="0"/>
        <w:i w:val="0"/>
        <w:iC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hanging="360"/>
      </w:pPr>
      <w:rPr>
        <w:b w:val="0"/>
        <w:bCs w:val="0"/>
        <w:i w:val="0"/>
        <w:iC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8" w15:restartNumberingAfterBreak="0">
    <w:nsid w:val="27C6079A"/>
    <w:multiLevelType w:val="hybridMultilevel"/>
    <w:tmpl w:val="0CF6A3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718A5"/>
    <w:multiLevelType w:val="hybridMultilevel"/>
    <w:tmpl w:val="9DCC1606"/>
    <w:lvl w:ilvl="0" w:tplc="284EB9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375A0F"/>
    <w:multiLevelType w:val="hybridMultilevel"/>
    <w:tmpl w:val="5DE45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1423ED"/>
    <w:multiLevelType w:val="hybridMultilevel"/>
    <w:tmpl w:val="7EC006F4"/>
    <w:lvl w:ilvl="0" w:tplc="223A6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747717"/>
    <w:multiLevelType w:val="hybridMultilevel"/>
    <w:tmpl w:val="BB46E0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0182F"/>
    <w:multiLevelType w:val="hybridMultilevel"/>
    <w:tmpl w:val="D66696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B31EAF"/>
    <w:multiLevelType w:val="hybridMultilevel"/>
    <w:tmpl w:val="1A047E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EE4A8">
      <w:start w:val="1"/>
      <w:numFmt w:val="bullet"/>
      <w:lvlText w:val=""/>
      <w:lvlJc w:val="left"/>
      <w:pPr>
        <w:tabs>
          <w:tab w:val="num" w:pos="1324"/>
        </w:tabs>
        <w:ind w:left="967" w:firstLine="113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4332D7"/>
    <w:multiLevelType w:val="hybridMultilevel"/>
    <w:tmpl w:val="4ACE500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5B687C"/>
    <w:multiLevelType w:val="hybridMultilevel"/>
    <w:tmpl w:val="94E214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DFF726C"/>
    <w:multiLevelType w:val="hybridMultilevel"/>
    <w:tmpl w:val="CEDA0C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076C19"/>
    <w:multiLevelType w:val="hybridMultilevel"/>
    <w:tmpl w:val="4E1885B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D41D34"/>
    <w:multiLevelType w:val="hybridMultilevel"/>
    <w:tmpl w:val="27C61B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07E16"/>
    <w:multiLevelType w:val="hybridMultilevel"/>
    <w:tmpl w:val="C010D3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9B57A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0B12F09"/>
    <w:multiLevelType w:val="hybridMultilevel"/>
    <w:tmpl w:val="A3743114"/>
    <w:lvl w:ilvl="0" w:tplc="B5760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7B7F68"/>
    <w:multiLevelType w:val="multilevel"/>
    <w:tmpl w:val="94E2140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A7976FC"/>
    <w:multiLevelType w:val="hybridMultilevel"/>
    <w:tmpl w:val="A6521BB2"/>
    <w:lvl w:ilvl="0" w:tplc="045CB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 w:tplc="EF60BB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 w:tplc="F1284E7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71798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25"/>
  </w:num>
  <w:num w:numId="10">
    <w:abstractNumId w:val="13"/>
  </w:num>
  <w:num w:numId="11">
    <w:abstractNumId w:val="14"/>
  </w:num>
  <w:num w:numId="12">
    <w:abstractNumId w:val="12"/>
  </w:num>
  <w:num w:numId="13">
    <w:abstractNumId w:val="16"/>
  </w:num>
  <w:num w:numId="14">
    <w:abstractNumId w:val="11"/>
  </w:num>
  <w:num w:numId="15">
    <w:abstractNumId w:val="9"/>
  </w:num>
  <w:num w:numId="16">
    <w:abstractNumId w:val="4"/>
  </w:num>
  <w:num w:numId="17">
    <w:abstractNumId w:val="0"/>
  </w:num>
  <w:num w:numId="18">
    <w:abstractNumId w:val="23"/>
  </w:num>
  <w:num w:numId="19">
    <w:abstractNumId w:val="1"/>
  </w:num>
  <w:num w:numId="20">
    <w:abstractNumId w:val="8"/>
  </w:num>
  <w:num w:numId="21">
    <w:abstractNumId w:val="18"/>
  </w:num>
  <w:num w:numId="22">
    <w:abstractNumId w:val="20"/>
  </w:num>
  <w:num w:numId="23">
    <w:abstractNumId w:val="3"/>
  </w:num>
  <w:num w:numId="24">
    <w:abstractNumId w:val="19"/>
  </w:num>
  <w:num w:numId="25">
    <w:abstractNumId w:val="5"/>
  </w:num>
  <w:num w:numId="26">
    <w:abstractNumId w:val="10"/>
  </w:num>
  <w:num w:numId="27">
    <w:abstractNumId w:val="21"/>
  </w:num>
  <w:num w:numId="28">
    <w:abstractNumId w:val="17"/>
  </w:num>
  <w:num w:numId="29">
    <w:abstractNumId w:val="2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39"/>
    <w:rsid w:val="000206CD"/>
    <w:rsid w:val="0004259F"/>
    <w:rsid w:val="00080F08"/>
    <w:rsid w:val="000A2F98"/>
    <w:rsid w:val="000A67AF"/>
    <w:rsid w:val="000B1CE4"/>
    <w:rsid w:val="000B4476"/>
    <w:rsid w:val="000B54A1"/>
    <w:rsid w:val="000B6A75"/>
    <w:rsid w:val="000D7BD1"/>
    <w:rsid w:val="000E04A4"/>
    <w:rsid w:val="000E0FE6"/>
    <w:rsid w:val="000F469B"/>
    <w:rsid w:val="00104DB6"/>
    <w:rsid w:val="00105550"/>
    <w:rsid w:val="00111078"/>
    <w:rsid w:val="00126DA5"/>
    <w:rsid w:val="00145D7B"/>
    <w:rsid w:val="001A47D0"/>
    <w:rsid w:val="001C0594"/>
    <w:rsid w:val="001C7083"/>
    <w:rsid w:val="00206D6F"/>
    <w:rsid w:val="002214C1"/>
    <w:rsid w:val="00237448"/>
    <w:rsid w:val="00252D35"/>
    <w:rsid w:val="0025437C"/>
    <w:rsid w:val="00281FBC"/>
    <w:rsid w:val="0028611A"/>
    <w:rsid w:val="002921CB"/>
    <w:rsid w:val="00312085"/>
    <w:rsid w:val="003239D0"/>
    <w:rsid w:val="00347122"/>
    <w:rsid w:val="00352579"/>
    <w:rsid w:val="00384C8B"/>
    <w:rsid w:val="003A2C90"/>
    <w:rsid w:val="003B2948"/>
    <w:rsid w:val="003F3C72"/>
    <w:rsid w:val="00407891"/>
    <w:rsid w:val="00431E7F"/>
    <w:rsid w:val="00476D84"/>
    <w:rsid w:val="00484B99"/>
    <w:rsid w:val="004A6CC1"/>
    <w:rsid w:val="004A6E8E"/>
    <w:rsid w:val="004D7586"/>
    <w:rsid w:val="004D78A3"/>
    <w:rsid w:val="004E7639"/>
    <w:rsid w:val="005107A2"/>
    <w:rsid w:val="00513A76"/>
    <w:rsid w:val="00541CCC"/>
    <w:rsid w:val="00542D85"/>
    <w:rsid w:val="005725B3"/>
    <w:rsid w:val="0059619A"/>
    <w:rsid w:val="005C4DD7"/>
    <w:rsid w:val="005D21C5"/>
    <w:rsid w:val="005D41B1"/>
    <w:rsid w:val="005D4233"/>
    <w:rsid w:val="005E06D0"/>
    <w:rsid w:val="005E7D65"/>
    <w:rsid w:val="005F6FFA"/>
    <w:rsid w:val="006024EE"/>
    <w:rsid w:val="00616D32"/>
    <w:rsid w:val="00631AAD"/>
    <w:rsid w:val="00631D4D"/>
    <w:rsid w:val="006547A6"/>
    <w:rsid w:val="006639E4"/>
    <w:rsid w:val="00686D3E"/>
    <w:rsid w:val="006B228F"/>
    <w:rsid w:val="00710289"/>
    <w:rsid w:val="007322C4"/>
    <w:rsid w:val="00746AE3"/>
    <w:rsid w:val="0075519F"/>
    <w:rsid w:val="0076165D"/>
    <w:rsid w:val="00781F87"/>
    <w:rsid w:val="007D2B9F"/>
    <w:rsid w:val="007E7983"/>
    <w:rsid w:val="007F59F7"/>
    <w:rsid w:val="0080556D"/>
    <w:rsid w:val="00810F68"/>
    <w:rsid w:val="00811A2E"/>
    <w:rsid w:val="008467C5"/>
    <w:rsid w:val="00856099"/>
    <w:rsid w:val="00894064"/>
    <w:rsid w:val="00896E82"/>
    <w:rsid w:val="008B2BB4"/>
    <w:rsid w:val="008E3016"/>
    <w:rsid w:val="009132C2"/>
    <w:rsid w:val="0092135D"/>
    <w:rsid w:val="00933465"/>
    <w:rsid w:val="009336B4"/>
    <w:rsid w:val="00965E05"/>
    <w:rsid w:val="009D11A8"/>
    <w:rsid w:val="009D128D"/>
    <w:rsid w:val="009E3EEA"/>
    <w:rsid w:val="009F3EDD"/>
    <w:rsid w:val="009F7DB9"/>
    <w:rsid w:val="00A21A89"/>
    <w:rsid w:val="00A22FF1"/>
    <w:rsid w:val="00A41234"/>
    <w:rsid w:val="00A47EF4"/>
    <w:rsid w:val="00A53ED0"/>
    <w:rsid w:val="00A825AD"/>
    <w:rsid w:val="00A95030"/>
    <w:rsid w:val="00AA02A5"/>
    <w:rsid w:val="00AB66A8"/>
    <w:rsid w:val="00AC0A0A"/>
    <w:rsid w:val="00AC363D"/>
    <w:rsid w:val="00AC6B5C"/>
    <w:rsid w:val="00AC702B"/>
    <w:rsid w:val="00B13183"/>
    <w:rsid w:val="00B13ABB"/>
    <w:rsid w:val="00B25275"/>
    <w:rsid w:val="00B36B94"/>
    <w:rsid w:val="00B43B7E"/>
    <w:rsid w:val="00B5677F"/>
    <w:rsid w:val="00B85960"/>
    <w:rsid w:val="00BA279B"/>
    <w:rsid w:val="00BB351D"/>
    <w:rsid w:val="00BC2F06"/>
    <w:rsid w:val="00BD26EA"/>
    <w:rsid w:val="00C14629"/>
    <w:rsid w:val="00C1733D"/>
    <w:rsid w:val="00C44704"/>
    <w:rsid w:val="00C55D87"/>
    <w:rsid w:val="00C5762B"/>
    <w:rsid w:val="00CE48D1"/>
    <w:rsid w:val="00D021B4"/>
    <w:rsid w:val="00D0554A"/>
    <w:rsid w:val="00D42FAB"/>
    <w:rsid w:val="00D62E80"/>
    <w:rsid w:val="00D644AA"/>
    <w:rsid w:val="00D66149"/>
    <w:rsid w:val="00D67569"/>
    <w:rsid w:val="00D75628"/>
    <w:rsid w:val="00D87684"/>
    <w:rsid w:val="00DA10F2"/>
    <w:rsid w:val="00DC1270"/>
    <w:rsid w:val="00DC4C55"/>
    <w:rsid w:val="00DE5F37"/>
    <w:rsid w:val="00E45827"/>
    <w:rsid w:val="00E632DB"/>
    <w:rsid w:val="00E81E95"/>
    <w:rsid w:val="00EA7084"/>
    <w:rsid w:val="00EC42DD"/>
    <w:rsid w:val="00F157EB"/>
    <w:rsid w:val="00F25A37"/>
    <w:rsid w:val="00F7385F"/>
    <w:rsid w:val="00F83839"/>
    <w:rsid w:val="00F8408E"/>
    <w:rsid w:val="00F86030"/>
    <w:rsid w:val="00FA2F8E"/>
    <w:rsid w:val="00FA3E33"/>
    <w:rsid w:val="00FA4E1F"/>
    <w:rsid w:val="00FE1D55"/>
    <w:rsid w:val="00FE310A"/>
    <w:rsid w:val="00FE4602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B2424A-11FE-44BC-98D7-AE0B8E66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639"/>
    <w:rPr>
      <w:rFonts w:ascii="Times New Roman" w:eastAsia="Times New Roman" w:hAnsi="Times New Roman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E7639"/>
    <w:pPr>
      <w:spacing w:before="240" w:after="60"/>
      <w:outlineLvl w:val="6"/>
    </w:pPr>
    <w:rPr>
      <w:rFonts w:ascii="Calibri" w:hAnsi="Calibri" w:cs="Calibri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E7639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E7639"/>
    <w:rPr>
      <w:rFonts w:ascii="Calibri" w:hAnsi="Calibri" w:cs="Calibri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E7639"/>
    <w:rPr>
      <w:rFonts w:ascii="Cambria" w:hAnsi="Cambria" w:cs="Cambria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E763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7639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83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383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83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383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214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3A76"/>
    <w:rPr>
      <w:rFonts w:ascii="Times New Roman" w:hAnsi="Times New Roman" w:cs="Times New Roman"/>
      <w:sz w:val="2"/>
      <w:szCs w:val="2"/>
    </w:rPr>
  </w:style>
  <w:style w:type="paragraph" w:styleId="Akapitzlist">
    <w:name w:val="List Paragraph"/>
    <w:basedOn w:val="Normalny"/>
    <w:uiPriority w:val="99"/>
    <w:qFormat/>
    <w:rsid w:val="00BC2F06"/>
    <w:pPr>
      <w:suppressAutoHyphens/>
      <w:spacing w:after="37" w:line="247" w:lineRule="auto"/>
      <w:ind w:left="720" w:hanging="10"/>
      <w:jc w:val="both"/>
    </w:pPr>
    <w:rPr>
      <w:color w:val="000000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F7385F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1911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xyz</dc:creator>
  <cp:keywords/>
  <dc:description/>
  <cp:lastModifiedBy>Barbara Ferdynandzka</cp:lastModifiedBy>
  <cp:revision>3</cp:revision>
  <cp:lastPrinted>2014-09-26T06:39:00Z</cp:lastPrinted>
  <dcterms:created xsi:type="dcterms:W3CDTF">2016-11-24T09:10:00Z</dcterms:created>
  <dcterms:modified xsi:type="dcterms:W3CDTF">2016-11-24T09:11:00Z</dcterms:modified>
</cp:coreProperties>
</file>