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0337" w14:textId="6ACB9E34" w:rsidR="00E1580E" w:rsidRDefault="00E1580E" w:rsidP="000A46F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80E">
        <w:rPr>
          <w:rFonts w:ascii="Times New Roman" w:hAnsi="Times New Roman" w:cs="Times New Roman"/>
          <w:b/>
          <w:bCs/>
          <w:sz w:val="28"/>
          <w:szCs w:val="28"/>
        </w:rPr>
        <w:t>Karta informacyjna – Zastaw rejestrowy  - wpis lub wykreśleni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2C841265" w14:textId="429B5C53" w:rsidR="00E1580E" w:rsidRDefault="00E1580E" w:rsidP="000A46F2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80E">
        <w:rPr>
          <w:rFonts w:ascii="Times New Roman" w:hAnsi="Times New Roman" w:cs="Times New Roman"/>
          <w:b/>
          <w:bCs/>
          <w:sz w:val="24"/>
          <w:szCs w:val="24"/>
        </w:rPr>
        <w:t>Wymagane dokumenty</w:t>
      </w:r>
    </w:p>
    <w:p w14:paraId="5D31BE28" w14:textId="77777777" w:rsidR="000A46F2" w:rsidRPr="00E1580E" w:rsidRDefault="000A46F2" w:rsidP="000A46F2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D2B1E" w14:textId="0506B04F" w:rsidR="008E77CB" w:rsidRPr="00D9048C" w:rsidRDefault="00E1580E" w:rsidP="000A46F2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</w:pPr>
      <w:r w:rsidRPr="00D90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wpisywania zastawu:</w:t>
      </w:r>
      <w:r w:rsidR="008E77CB" w:rsidRPr="00D9048C">
        <w:t xml:space="preserve"> </w:t>
      </w:r>
    </w:p>
    <w:p w14:paraId="6921C46A" w14:textId="4EC1288B" w:rsidR="008E77CB" w:rsidRPr="008E77CB" w:rsidRDefault="008E77CB" w:rsidP="008E77CB">
      <w:pPr>
        <w:pStyle w:val="Akapitzlist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77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aktualny lub pełny odpis z rejestru zastawów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</w:t>
      </w:r>
    </w:p>
    <w:p w14:paraId="4A062AC3" w14:textId="11B7FBE2" w:rsidR="00E1580E" w:rsidRDefault="008E77CB" w:rsidP="008E77CB">
      <w:pPr>
        <w:pStyle w:val="Akapitzlist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77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zaświadczenie wydawane przez centralną informację o zastawach rejestrowych wskazującego, że dany podmiot jako zastawca określonego przedmiotu zastawu rejestrowego jest wpisany do rejestru zastawów pod daną pozycją rejestru zastawów</w:t>
      </w:r>
    </w:p>
    <w:p w14:paraId="15A18BAA" w14:textId="77777777" w:rsidR="00D9048C" w:rsidRPr="00D9048C" w:rsidRDefault="00E1580E" w:rsidP="0088775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0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przypadku wykreślania zastawu: </w:t>
      </w:r>
    </w:p>
    <w:p w14:paraId="577A5DBB" w14:textId="77777777" w:rsidR="00D9048C" w:rsidRDefault="008E77CB" w:rsidP="00D9048C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0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odpis prawomocnego postanowienia sądu, prowadzącego rejestr zastawów,</w:t>
      </w:r>
    </w:p>
    <w:p w14:paraId="1DB5A84D" w14:textId="5D065867" w:rsidR="00D9048C" w:rsidRDefault="008E77CB" w:rsidP="00D9048C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77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wykreśleniu zastawu rejestrowego na pojeździe z rejestru zastawów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</w:t>
      </w:r>
    </w:p>
    <w:p w14:paraId="081661B3" w14:textId="0C6AA182" w:rsidR="008E77CB" w:rsidRDefault="008E77CB" w:rsidP="00D9048C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8E77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pisemn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8E77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informacj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8E77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wykreśleniu zastawu rejestrowego pod danym numerem pozycji rejestru zastawów wraz z podaniem daty wykreślenia oraz nazwy sądu, który wydał postanowienie o wykreśleniu tego zastawu.</w:t>
      </w:r>
    </w:p>
    <w:p w14:paraId="3BD66A3B" w14:textId="55391EF1" w:rsidR="00D9048C" w:rsidRDefault="00E1580E" w:rsidP="00D904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0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dowód rejestracyjny - oryginał. Dowód rejestracyjny musi zawierać wpis o aktualnym badaniu technicznym</w:t>
      </w:r>
    </w:p>
    <w:p w14:paraId="30FB7FD5" w14:textId="6AA43D28" w:rsidR="00E1580E" w:rsidRDefault="00E1580E" w:rsidP="000A46F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04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dowód tożsamości (do wglądu)</w:t>
      </w:r>
    </w:p>
    <w:p w14:paraId="7719D008" w14:textId="77777777" w:rsidR="00BD4288" w:rsidRDefault="00BD4288" w:rsidP="00BD4288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86EF4F4" w14:textId="77777777" w:rsidR="0071686A" w:rsidRPr="0071686A" w:rsidRDefault="0071686A" w:rsidP="00BD4288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  <w:r w:rsidRPr="0071686A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  <w:t>Formularz wniosku znajduje się w zakładce Wnioski Referatu Rejestracji Pojazdów.</w:t>
      </w:r>
    </w:p>
    <w:p w14:paraId="1E687576" w14:textId="77777777" w:rsidR="0071686A" w:rsidRPr="0071686A" w:rsidRDefault="0071686A" w:rsidP="0071686A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pl-PL"/>
        </w:rPr>
      </w:pPr>
    </w:p>
    <w:p w14:paraId="3459C1CB" w14:textId="5858F4D9" w:rsidR="00E1580E" w:rsidRDefault="00E1580E" w:rsidP="000A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90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</w:t>
      </w:r>
    </w:p>
    <w:p w14:paraId="67B60D62" w14:textId="77777777" w:rsidR="000A46F2" w:rsidRPr="00D9048C" w:rsidRDefault="000A46F2" w:rsidP="000A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1DB4F3F" w14:textId="53F97C34" w:rsidR="006C27E4" w:rsidRPr="006C27E4" w:rsidRDefault="00D9048C" w:rsidP="000A46F2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Rozporządzenie Ministra Infrastruktury </w:t>
      </w:r>
      <w:r w:rsidR="00E1580E" w:rsidRPr="006C27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14 czerwca 2004 r.</w:t>
      </w:r>
      <w:r w:rsidRPr="006C27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1580E" w:rsidRPr="006C27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trybu dokonywania w dowodach rejestracyjnych pojazdów mechanicznych adnotacji o ustanowieniu zastawu rejestrowego</w:t>
      </w:r>
      <w:r w:rsidR="008E77CB" w:rsidRPr="008E77CB">
        <w:t xml:space="preserve"> </w:t>
      </w:r>
    </w:p>
    <w:p w14:paraId="785955A6" w14:textId="6BBEF373" w:rsidR="006C27E4" w:rsidRPr="006C27E4" w:rsidRDefault="00D9048C" w:rsidP="000A46F2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</w:t>
      </w:r>
      <w:r w:rsidR="008E77CB" w:rsidRPr="006C27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taw</w:t>
      </w:r>
      <w:r w:rsidRPr="006C27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8E77CB" w:rsidRPr="006C27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6 grudnia 1996 r. o zastawie rejestrowym i rejestrze zastawów </w:t>
      </w:r>
    </w:p>
    <w:p w14:paraId="4577763F" w14:textId="77777777" w:rsidR="007F16F9" w:rsidRDefault="006C27E4" w:rsidP="00E91504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20 czerwca 1997 r. Prawo o ruchu drogowym </w:t>
      </w:r>
    </w:p>
    <w:p w14:paraId="31AD0F01" w14:textId="10FFEEC3" w:rsidR="000A46F2" w:rsidRPr="007F16F9" w:rsidRDefault="006C27E4" w:rsidP="00E91504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czerwca 1960 r. Kodeks postępowania administracyjnego </w:t>
      </w:r>
    </w:p>
    <w:p w14:paraId="744DDDAE" w14:textId="77777777" w:rsidR="00BD4288" w:rsidRPr="00BD4288" w:rsidRDefault="00BD4288" w:rsidP="00BD4288">
      <w:pPr>
        <w:widowControl w:val="0"/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EAE1A" w14:textId="77777777" w:rsidR="000A46F2" w:rsidRPr="003B3A0F" w:rsidRDefault="000A46F2" w:rsidP="000A46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A0F">
        <w:rPr>
          <w:rFonts w:ascii="Times New Roman" w:hAnsi="Times New Roman" w:cs="Times New Roman"/>
          <w:b/>
          <w:bCs/>
          <w:sz w:val="24"/>
          <w:szCs w:val="24"/>
        </w:rPr>
        <w:t>Tryb odwoławczy</w:t>
      </w:r>
    </w:p>
    <w:p w14:paraId="11B9E301" w14:textId="77777777" w:rsidR="000A46F2" w:rsidRDefault="000A46F2" w:rsidP="000A46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Nie przysługuje.</w:t>
      </w:r>
      <w:r w:rsidRPr="003B3A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4662C0" w14:textId="77777777" w:rsidR="000A46F2" w:rsidRDefault="000A46F2" w:rsidP="000A46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71ADE" w14:textId="77777777" w:rsidR="000A46F2" w:rsidRPr="003B3A0F" w:rsidRDefault="000A46F2" w:rsidP="000A46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A0F">
        <w:rPr>
          <w:rFonts w:ascii="Times New Roman" w:hAnsi="Times New Roman" w:cs="Times New Roman"/>
          <w:b/>
          <w:bCs/>
          <w:sz w:val="24"/>
          <w:szCs w:val="24"/>
        </w:rPr>
        <w:t>Miejsce załatwienia sprawy</w:t>
      </w:r>
    </w:p>
    <w:p w14:paraId="68DE9C8C" w14:textId="77777777" w:rsidR="000A46F2" w:rsidRPr="003B3A0F" w:rsidRDefault="000A46F2" w:rsidP="000A4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>Wydział Komunikacji i Transportu</w:t>
      </w:r>
    </w:p>
    <w:p w14:paraId="3F28A843" w14:textId="77777777" w:rsidR="000A46F2" w:rsidRPr="003B3A0F" w:rsidRDefault="000A46F2" w:rsidP="000A4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A0F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927EBA">
        <w:rPr>
          <w:rFonts w:ascii="Times New Roman" w:hAnsi="Times New Roman" w:cs="Times New Roman"/>
          <w:b/>
          <w:sz w:val="24"/>
          <w:szCs w:val="24"/>
        </w:rPr>
        <w:t>032 332 66 04, 331 55 99</w:t>
      </w:r>
      <w:bookmarkStart w:id="0" w:name="_GoBack"/>
      <w:bookmarkEnd w:id="0"/>
    </w:p>
    <w:p w14:paraId="15CBE06B" w14:textId="77777777" w:rsidR="000A46F2" w:rsidRPr="003B3A0F" w:rsidRDefault="000A46F2" w:rsidP="000A4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EC84A" w14:textId="55BEFAA5" w:rsidR="000A46F2" w:rsidRDefault="006C27E4" w:rsidP="000A46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27E4">
        <w:rPr>
          <w:rFonts w:ascii="Times New Roman" w:hAnsi="Times New Roman" w:cs="Times New Roman"/>
          <w:b/>
          <w:bCs/>
          <w:sz w:val="24"/>
          <w:szCs w:val="24"/>
        </w:rPr>
        <w:t>Uwagi</w:t>
      </w:r>
      <w:r w:rsidR="000A4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8F2630" w14:textId="4E2C5FA9" w:rsidR="00EA2D96" w:rsidRPr="00E1580E" w:rsidRDefault="008E77CB" w:rsidP="000A46F2">
      <w:pPr>
        <w:jc w:val="both"/>
        <w:rPr>
          <w:rFonts w:ascii="Times New Roman" w:hAnsi="Times New Roman" w:cs="Times New Roman"/>
          <w:sz w:val="24"/>
          <w:szCs w:val="24"/>
        </w:rPr>
      </w:pPr>
      <w:r w:rsidRPr="008E77CB">
        <w:rPr>
          <w:rFonts w:ascii="Times New Roman" w:hAnsi="Times New Roman" w:cs="Times New Roman"/>
          <w:sz w:val="24"/>
          <w:szCs w:val="24"/>
        </w:rPr>
        <w:t xml:space="preserve">Dokonanie adnotacji o ustanowieniu zastawu rejestrowego w dowodzie rejestracyjnym pojazdu ma jedynie charakter informacyjny. Jest czynnością następczą wobec ustanowienia zastawu rejestrowego na pojeździe. Brak adnotacji nie przesądza więc o istnieniu lub nieistnieniu zastawu rejestrowego. Jej brak – w świetle art. 38 </w:t>
      </w:r>
      <w:proofErr w:type="spellStart"/>
      <w:r w:rsidRPr="008E77CB">
        <w:rPr>
          <w:rFonts w:ascii="Times New Roman" w:hAnsi="Times New Roman" w:cs="Times New Roman"/>
          <w:sz w:val="24"/>
          <w:szCs w:val="24"/>
        </w:rPr>
        <w:t>u.z.r.r.z</w:t>
      </w:r>
      <w:proofErr w:type="spellEnd"/>
      <w:r w:rsidRPr="008E77CB">
        <w:rPr>
          <w:rFonts w:ascii="Times New Roman" w:hAnsi="Times New Roman" w:cs="Times New Roman"/>
          <w:sz w:val="24"/>
          <w:szCs w:val="24"/>
        </w:rPr>
        <w:t xml:space="preserve">. – nie zwalnia ewentualnego nabywcy pojazdu mechanicznego od sprawdzenia w centralnej informacji o zastawach rejestrowych, czy </w:t>
      </w:r>
      <w:r w:rsidR="006C27E4">
        <w:rPr>
          <w:rFonts w:ascii="Times New Roman" w:hAnsi="Times New Roman" w:cs="Times New Roman"/>
          <w:sz w:val="24"/>
          <w:szCs w:val="24"/>
        </w:rPr>
        <w:t xml:space="preserve">pojazd </w:t>
      </w:r>
      <w:r w:rsidRPr="008E77CB">
        <w:rPr>
          <w:rFonts w:ascii="Times New Roman" w:hAnsi="Times New Roman" w:cs="Times New Roman"/>
          <w:sz w:val="24"/>
          <w:szCs w:val="24"/>
        </w:rPr>
        <w:t>jest obciążony zastawem rejestrowym.</w:t>
      </w:r>
    </w:p>
    <w:sectPr w:rsidR="00EA2D96" w:rsidRPr="00E1580E" w:rsidSect="00BD4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21CA7B2F"/>
    <w:multiLevelType w:val="hybridMultilevel"/>
    <w:tmpl w:val="2CF28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D3DDF"/>
    <w:multiLevelType w:val="hybridMultilevel"/>
    <w:tmpl w:val="BEBCE1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033746"/>
    <w:multiLevelType w:val="multilevel"/>
    <w:tmpl w:val="63D4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F785F"/>
    <w:multiLevelType w:val="hybridMultilevel"/>
    <w:tmpl w:val="38A0B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B016D"/>
    <w:multiLevelType w:val="hybridMultilevel"/>
    <w:tmpl w:val="D32254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B4704"/>
    <w:multiLevelType w:val="hybridMultilevel"/>
    <w:tmpl w:val="AA22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438E2"/>
    <w:multiLevelType w:val="hybridMultilevel"/>
    <w:tmpl w:val="0E9CF76C"/>
    <w:lvl w:ilvl="0" w:tplc="45B0081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67D13"/>
    <w:multiLevelType w:val="hybridMultilevel"/>
    <w:tmpl w:val="A76C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54B58"/>
    <w:multiLevelType w:val="hybridMultilevel"/>
    <w:tmpl w:val="FDC4D3F4"/>
    <w:lvl w:ilvl="0" w:tplc="8B863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739F"/>
    <w:multiLevelType w:val="hybridMultilevel"/>
    <w:tmpl w:val="B98EF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6E"/>
    <w:rsid w:val="000A46F2"/>
    <w:rsid w:val="0017359A"/>
    <w:rsid w:val="006C27E4"/>
    <w:rsid w:val="0071686A"/>
    <w:rsid w:val="00751004"/>
    <w:rsid w:val="007F16F9"/>
    <w:rsid w:val="008E77CB"/>
    <w:rsid w:val="00927EBA"/>
    <w:rsid w:val="00962B32"/>
    <w:rsid w:val="00B8606E"/>
    <w:rsid w:val="00BD4288"/>
    <w:rsid w:val="00CC46C1"/>
    <w:rsid w:val="00D9048C"/>
    <w:rsid w:val="00E1580E"/>
    <w:rsid w:val="00EA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3A36"/>
  <w15:chartTrackingRefBased/>
  <w15:docId w15:val="{231925A9-EA6A-42B7-91E3-5CF2E7A5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145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Nocuń</dc:creator>
  <cp:keywords/>
  <dc:description/>
  <cp:lastModifiedBy>Małgorzata Szulc</cp:lastModifiedBy>
  <cp:revision>3</cp:revision>
  <dcterms:created xsi:type="dcterms:W3CDTF">2023-06-27T06:52:00Z</dcterms:created>
  <dcterms:modified xsi:type="dcterms:W3CDTF">2023-06-28T11:45:00Z</dcterms:modified>
</cp:coreProperties>
</file>